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93F" w:rsidRDefault="00605361">
      <w:pPr>
        <w:jc w:val="center"/>
        <w:rPr>
          <w:rFonts w:ascii="Arial" w:hAnsi="Arial"/>
          <w:b/>
        </w:rPr>
      </w:pPr>
      <w:r>
        <w:rPr>
          <w:rFonts w:ascii="Arial" w:hAnsi="Arial"/>
          <w:b/>
          <w:noProof/>
        </w:rPr>
        <w:pict>
          <v:shapetype id="_x0000_t202" coordsize="21600,21600" o:spt="202" path="m,l,21600r21600,l21600,xe">
            <v:stroke joinstyle="miter"/>
            <v:path gradientshapeok="t" o:connecttype="rect"/>
          </v:shapetype>
          <v:shape id="_x0000_s1026" type="#_x0000_t202" style="position:absolute;left:0;text-align:left;margin-left:188.55pt;margin-top:-20.65pt;width:57.55pt;height:57.4pt;z-index:251657728;mso-wrap-style:none" o:allowincell="f" stroked="f">
            <v:textbox style="mso-next-textbox:#_x0000_s1026;mso-fit-shape-to-text:t">
              <w:txbxContent>
                <w:p w:rsidR="00826F7D" w:rsidRDefault="00C01467" w:rsidP="00212720">
                  <w:pPr>
                    <w:jc w:val="center"/>
                  </w:pPr>
                  <w:r>
                    <w:rPr>
                      <w:noProof/>
                    </w:rPr>
                    <w:drawing>
                      <wp:inline distT="0" distB="0" distL="0" distR="0">
                        <wp:extent cx="476250" cy="561975"/>
                        <wp:effectExtent l="19050" t="0" r="0" b="0"/>
                        <wp:docPr id="2" name="obrázek 2" descr="Znak CR mal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ak CR malý"/>
                                <pic:cNvPicPr>
                                  <a:picLocks noChangeAspect="1" noChangeArrowheads="1"/>
                                </pic:cNvPicPr>
                              </pic:nvPicPr>
                              <pic:blipFill>
                                <a:blip r:embed="rId9"/>
                                <a:srcRect/>
                                <a:stretch>
                                  <a:fillRect/>
                                </a:stretch>
                              </pic:blipFill>
                              <pic:spPr bwMode="auto">
                                <a:xfrm>
                                  <a:off x="0" y="0"/>
                                  <a:ext cx="476250" cy="561975"/>
                                </a:xfrm>
                                <a:prstGeom prst="rect">
                                  <a:avLst/>
                                </a:prstGeom>
                                <a:noFill/>
                                <a:ln w="9525">
                                  <a:noFill/>
                                  <a:miter lim="800000"/>
                                  <a:headEnd/>
                                  <a:tailEnd/>
                                </a:ln>
                              </pic:spPr>
                            </pic:pic>
                          </a:graphicData>
                        </a:graphic>
                      </wp:inline>
                    </w:drawing>
                  </w:r>
                </w:p>
              </w:txbxContent>
            </v:textbox>
          </v:shape>
        </w:pict>
      </w:r>
      <w:r w:rsidR="00212720">
        <w:rPr>
          <w:rFonts w:ascii="Arial" w:hAnsi="Arial"/>
          <w:b/>
        </w:rPr>
        <w:t xml:space="preserve">  </w:t>
      </w:r>
    </w:p>
    <w:p w:rsidR="0020093F" w:rsidRDefault="0020093F">
      <w:pPr>
        <w:jc w:val="center"/>
        <w:rPr>
          <w:rFonts w:ascii="Arial" w:hAnsi="Arial"/>
          <w:b/>
        </w:rPr>
      </w:pPr>
    </w:p>
    <w:p w:rsidR="0020093F" w:rsidRDefault="00994BB1">
      <w:pPr>
        <w:jc w:val="center"/>
        <w:rPr>
          <w:rFonts w:ascii="Arial" w:hAnsi="Arial"/>
          <w:b/>
        </w:rPr>
      </w:pPr>
      <w:r>
        <w:rPr>
          <w:rFonts w:ascii="Arial" w:hAnsi="Arial"/>
          <w:b/>
        </w:rPr>
        <w:t xml:space="preserve"> </w:t>
      </w:r>
    </w:p>
    <w:p w:rsidR="0020093F" w:rsidRPr="00212720" w:rsidRDefault="00212720" w:rsidP="00212720">
      <w:pPr>
        <w:jc w:val="both"/>
        <w:rPr>
          <w:rFonts w:ascii="Arial" w:hAnsi="Arial"/>
          <w:b/>
          <w:sz w:val="24"/>
          <w:szCs w:val="24"/>
        </w:rPr>
      </w:pPr>
      <w:r>
        <w:rPr>
          <w:rFonts w:ascii="Arial" w:hAnsi="Arial"/>
          <w:b/>
          <w:sz w:val="24"/>
          <w:szCs w:val="24"/>
        </w:rPr>
        <w:t xml:space="preserve">                         </w:t>
      </w:r>
      <w:r w:rsidR="00994BB1" w:rsidRPr="00212720">
        <w:rPr>
          <w:rFonts w:ascii="Arial" w:hAnsi="Arial"/>
          <w:b/>
          <w:sz w:val="24"/>
          <w:szCs w:val="24"/>
        </w:rPr>
        <w:t>Zeměměřický a k</w:t>
      </w:r>
      <w:r w:rsidR="00101F64" w:rsidRPr="00212720">
        <w:rPr>
          <w:rFonts w:ascii="Arial" w:hAnsi="Arial"/>
          <w:b/>
          <w:sz w:val="24"/>
          <w:szCs w:val="24"/>
        </w:rPr>
        <w:t>atastrální inspektorát v Liberci</w:t>
      </w:r>
    </w:p>
    <w:p w:rsidR="0020093F" w:rsidRPr="00212720" w:rsidRDefault="00994BB1">
      <w:pPr>
        <w:jc w:val="center"/>
        <w:rPr>
          <w:rFonts w:ascii="Arial" w:hAnsi="Arial"/>
          <w:b/>
          <w:sz w:val="22"/>
          <w:szCs w:val="22"/>
        </w:rPr>
      </w:pPr>
      <w:r w:rsidRPr="00212720">
        <w:rPr>
          <w:rFonts w:ascii="Arial" w:hAnsi="Arial"/>
          <w:sz w:val="22"/>
          <w:szCs w:val="22"/>
        </w:rPr>
        <w:t>460 01 Liberec, Rumjancevova 10</w:t>
      </w:r>
    </w:p>
    <w:p w:rsidR="0020093F" w:rsidRDefault="0020093F">
      <w:pPr>
        <w:jc w:val="both"/>
        <w:rPr>
          <w:rFonts w:ascii="Arial" w:hAnsi="Arial"/>
          <w:b/>
          <w:sz w:val="24"/>
        </w:rPr>
      </w:pPr>
    </w:p>
    <w:p w:rsidR="00212720" w:rsidRDefault="00212720">
      <w:pPr>
        <w:jc w:val="both"/>
        <w:rPr>
          <w:rFonts w:ascii="Arial" w:hAnsi="Arial"/>
          <w:sz w:val="22"/>
          <w:szCs w:val="22"/>
        </w:rPr>
      </w:pPr>
    </w:p>
    <w:p w:rsidR="00212720" w:rsidRDefault="00212720">
      <w:pPr>
        <w:jc w:val="both"/>
        <w:rPr>
          <w:rFonts w:ascii="Arial" w:hAnsi="Arial"/>
          <w:sz w:val="22"/>
          <w:szCs w:val="22"/>
        </w:rPr>
      </w:pPr>
    </w:p>
    <w:p w:rsidR="00212720" w:rsidRDefault="00212720">
      <w:pPr>
        <w:jc w:val="both"/>
        <w:rPr>
          <w:rFonts w:ascii="Arial" w:hAnsi="Arial"/>
          <w:sz w:val="22"/>
          <w:szCs w:val="22"/>
        </w:rPr>
      </w:pPr>
    </w:p>
    <w:p w:rsidR="0091023D" w:rsidRPr="0091023D" w:rsidRDefault="0091023D" w:rsidP="0091023D">
      <w:pPr>
        <w:jc w:val="both"/>
        <w:rPr>
          <w:rFonts w:ascii="Arial" w:hAnsi="Arial"/>
          <w:b/>
          <w:sz w:val="22"/>
          <w:szCs w:val="22"/>
        </w:rPr>
      </w:pPr>
      <w:r w:rsidRPr="0091023D">
        <w:rPr>
          <w:rFonts w:ascii="Arial" w:hAnsi="Arial"/>
          <w:b/>
          <w:sz w:val="22"/>
          <w:szCs w:val="22"/>
        </w:rPr>
        <w:t>Sp.zn.: ZKI LI-P-2/253/2015/2</w:t>
      </w:r>
    </w:p>
    <w:p w:rsidR="003A6823" w:rsidRDefault="003A6823">
      <w:pPr>
        <w:jc w:val="both"/>
        <w:rPr>
          <w:rFonts w:ascii="Arial" w:hAnsi="Arial"/>
        </w:rPr>
      </w:pPr>
    </w:p>
    <w:p w:rsidR="00445E96" w:rsidRDefault="00445E96">
      <w:pPr>
        <w:jc w:val="both"/>
        <w:rPr>
          <w:rFonts w:ascii="Arial" w:hAnsi="Arial"/>
        </w:rPr>
      </w:pPr>
    </w:p>
    <w:p w:rsidR="0020093F" w:rsidRPr="00CE5474" w:rsidRDefault="00FD3E56">
      <w:pPr>
        <w:jc w:val="both"/>
        <w:rPr>
          <w:rFonts w:ascii="Arial" w:hAnsi="Arial"/>
          <w:sz w:val="22"/>
          <w:szCs w:val="22"/>
        </w:rPr>
      </w:pPr>
      <w:r w:rsidRPr="00CE5474">
        <w:rPr>
          <w:rFonts w:ascii="Arial" w:hAnsi="Arial"/>
          <w:sz w:val="22"/>
          <w:szCs w:val="22"/>
        </w:rPr>
        <w:t>Účastník řízení:</w:t>
      </w:r>
    </w:p>
    <w:p w:rsidR="00FD3E56" w:rsidRPr="00CE5474" w:rsidRDefault="0091023D">
      <w:pPr>
        <w:jc w:val="both"/>
        <w:rPr>
          <w:rFonts w:ascii="Arial" w:hAnsi="Arial"/>
          <w:b/>
          <w:sz w:val="22"/>
          <w:szCs w:val="22"/>
        </w:rPr>
      </w:pPr>
      <w:r w:rsidRPr="00006F93">
        <w:rPr>
          <w:rFonts w:ascii="Arial" w:hAnsi="Arial" w:cs="Arial"/>
          <w:b/>
          <w:sz w:val="22"/>
          <w:szCs w:val="22"/>
        </w:rPr>
        <w:t xml:space="preserve">Ing. </w:t>
      </w:r>
      <w:r w:rsidR="00C8007C">
        <w:rPr>
          <w:rFonts w:ascii="Arial" w:hAnsi="Arial" w:cs="Arial"/>
          <w:b/>
          <w:sz w:val="22"/>
          <w:szCs w:val="22"/>
        </w:rPr>
        <w:t>X. Y.</w:t>
      </w:r>
      <w:r w:rsidRPr="00006F93">
        <w:rPr>
          <w:rFonts w:ascii="Arial" w:hAnsi="Arial" w:cs="Arial"/>
          <w:b/>
          <w:sz w:val="22"/>
          <w:szCs w:val="22"/>
        </w:rPr>
        <w:t xml:space="preserve">, nar. </w:t>
      </w:r>
      <w:r w:rsidR="00C8007C">
        <w:rPr>
          <w:rFonts w:ascii="Arial" w:hAnsi="Arial" w:cs="Arial"/>
          <w:b/>
          <w:sz w:val="22"/>
          <w:szCs w:val="22"/>
        </w:rPr>
        <w:t>X</w:t>
      </w:r>
      <w:r w:rsidRPr="00006F93">
        <w:rPr>
          <w:rFonts w:ascii="Arial" w:hAnsi="Arial" w:cs="Arial"/>
          <w:b/>
          <w:sz w:val="22"/>
          <w:szCs w:val="22"/>
        </w:rPr>
        <w:t xml:space="preserve">. </w:t>
      </w:r>
      <w:r w:rsidR="00C8007C">
        <w:rPr>
          <w:rFonts w:ascii="Arial" w:hAnsi="Arial" w:cs="Arial"/>
          <w:b/>
          <w:sz w:val="22"/>
          <w:szCs w:val="22"/>
        </w:rPr>
        <w:t>X</w:t>
      </w:r>
      <w:r w:rsidRPr="00006F93">
        <w:rPr>
          <w:rFonts w:ascii="Arial" w:hAnsi="Arial" w:cs="Arial"/>
          <w:b/>
          <w:sz w:val="22"/>
          <w:szCs w:val="22"/>
        </w:rPr>
        <w:t xml:space="preserve">. </w:t>
      </w:r>
      <w:r w:rsidR="00C8007C">
        <w:rPr>
          <w:rFonts w:ascii="Arial" w:hAnsi="Arial" w:cs="Arial"/>
          <w:b/>
          <w:sz w:val="22"/>
          <w:szCs w:val="22"/>
        </w:rPr>
        <w:t>XXXX</w:t>
      </w:r>
      <w:r w:rsidRPr="00006F93">
        <w:rPr>
          <w:rFonts w:ascii="Arial" w:hAnsi="Arial" w:cs="Arial"/>
          <w:b/>
          <w:sz w:val="22"/>
          <w:szCs w:val="22"/>
        </w:rPr>
        <w:t xml:space="preserve">, bytem </w:t>
      </w:r>
      <w:proofErr w:type="spellStart"/>
      <w:r w:rsidR="00C8007C">
        <w:rPr>
          <w:rFonts w:ascii="Arial" w:hAnsi="Arial" w:cs="Arial"/>
          <w:b/>
          <w:sz w:val="22"/>
          <w:szCs w:val="22"/>
        </w:rPr>
        <w:t>Xxxxx</w:t>
      </w:r>
      <w:proofErr w:type="spellEnd"/>
      <w:r w:rsidRPr="00006F93">
        <w:rPr>
          <w:rFonts w:ascii="Arial" w:hAnsi="Arial" w:cs="Arial"/>
          <w:b/>
          <w:sz w:val="22"/>
          <w:szCs w:val="22"/>
        </w:rPr>
        <w:t xml:space="preserve"> </w:t>
      </w:r>
      <w:r w:rsidR="00C8007C">
        <w:rPr>
          <w:rFonts w:ascii="Arial" w:hAnsi="Arial" w:cs="Arial"/>
          <w:b/>
          <w:sz w:val="22"/>
          <w:szCs w:val="22"/>
        </w:rPr>
        <w:t>XXX/X</w:t>
      </w:r>
      <w:r w:rsidRPr="00006F93">
        <w:rPr>
          <w:rFonts w:ascii="Arial" w:hAnsi="Arial" w:cs="Arial"/>
          <w:b/>
          <w:sz w:val="22"/>
          <w:szCs w:val="22"/>
        </w:rPr>
        <w:t xml:space="preserve">, </w:t>
      </w:r>
      <w:proofErr w:type="spellStart"/>
      <w:r w:rsidR="00C8007C">
        <w:rPr>
          <w:rFonts w:ascii="Arial" w:hAnsi="Arial" w:cs="Arial"/>
          <w:b/>
          <w:sz w:val="22"/>
          <w:szCs w:val="22"/>
        </w:rPr>
        <w:t>Xxxxx</w:t>
      </w:r>
      <w:proofErr w:type="spellEnd"/>
      <w:r w:rsidRPr="00CE5474">
        <w:rPr>
          <w:rFonts w:ascii="Arial" w:hAnsi="Arial"/>
          <w:b/>
          <w:sz w:val="22"/>
          <w:szCs w:val="22"/>
        </w:rPr>
        <w:t xml:space="preserve"> </w:t>
      </w:r>
      <w:r w:rsidR="003A6823" w:rsidRPr="00CE5474">
        <w:rPr>
          <w:rFonts w:ascii="Arial" w:hAnsi="Arial"/>
          <w:b/>
          <w:sz w:val="22"/>
          <w:szCs w:val="22"/>
        </w:rPr>
        <w:t xml:space="preserve"> </w:t>
      </w:r>
    </w:p>
    <w:p w:rsidR="00D57B7F" w:rsidRPr="00CE5474" w:rsidRDefault="00D57B7F">
      <w:pPr>
        <w:jc w:val="both"/>
        <w:rPr>
          <w:rFonts w:ascii="Arial" w:hAnsi="Arial"/>
          <w:sz w:val="22"/>
          <w:szCs w:val="22"/>
        </w:rPr>
      </w:pPr>
    </w:p>
    <w:p w:rsidR="003A6823" w:rsidRDefault="003A6823">
      <w:pPr>
        <w:jc w:val="both"/>
        <w:rPr>
          <w:rFonts w:ascii="Arial" w:hAnsi="Arial"/>
          <w:sz w:val="24"/>
        </w:rPr>
      </w:pPr>
    </w:p>
    <w:p w:rsidR="003A6823" w:rsidRPr="005A463B" w:rsidRDefault="003A6823">
      <w:pPr>
        <w:jc w:val="both"/>
        <w:rPr>
          <w:rFonts w:ascii="Arial" w:hAnsi="Arial"/>
          <w:sz w:val="24"/>
        </w:rPr>
      </w:pPr>
    </w:p>
    <w:p w:rsidR="00D57B7F" w:rsidRPr="00C804B9" w:rsidRDefault="00D57B7F" w:rsidP="00D57B7F">
      <w:pPr>
        <w:jc w:val="center"/>
        <w:rPr>
          <w:rFonts w:ascii="Arial Black" w:hAnsi="Arial Black"/>
          <w:i/>
          <w:sz w:val="28"/>
          <w:szCs w:val="28"/>
        </w:rPr>
      </w:pPr>
      <w:r w:rsidRPr="00C804B9">
        <w:rPr>
          <w:rFonts w:ascii="Arial Black" w:hAnsi="Arial Black"/>
          <w:b/>
          <w:spacing w:val="100"/>
          <w:sz w:val="28"/>
          <w:szCs w:val="28"/>
        </w:rPr>
        <w:t>ROZHODNUTÍ</w:t>
      </w:r>
    </w:p>
    <w:p w:rsidR="00D57B7F" w:rsidRPr="00C804B9" w:rsidRDefault="00D57B7F" w:rsidP="00D57B7F">
      <w:pPr>
        <w:rPr>
          <w:rFonts w:ascii="Arial" w:hAnsi="Arial"/>
          <w:iCs/>
          <w:sz w:val="24"/>
          <w:u w:val="single"/>
        </w:rPr>
      </w:pPr>
    </w:p>
    <w:p w:rsidR="00CE5474" w:rsidRDefault="00CE5474" w:rsidP="005F3BE7">
      <w:pPr>
        <w:pStyle w:val="Zkladntext3"/>
        <w:rPr>
          <w:b w:val="0"/>
          <w:sz w:val="22"/>
          <w:szCs w:val="22"/>
        </w:rPr>
      </w:pPr>
    </w:p>
    <w:p w:rsidR="00C804B9" w:rsidRPr="00EA4D5E" w:rsidRDefault="00C804B9" w:rsidP="00EA4D5E">
      <w:pPr>
        <w:jc w:val="both"/>
        <w:rPr>
          <w:rFonts w:ascii="Arial" w:hAnsi="Arial" w:cs="Arial"/>
          <w:sz w:val="22"/>
          <w:szCs w:val="22"/>
        </w:rPr>
      </w:pPr>
      <w:r w:rsidRPr="00EA4D5E">
        <w:rPr>
          <w:rFonts w:ascii="Arial" w:hAnsi="Arial" w:cs="Arial"/>
          <w:sz w:val="22"/>
          <w:szCs w:val="22"/>
        </w:rPr>
        <w:t>Zeměměřický a katastrální inspektorát v Liberci, jako správní orgán věcně a místně příslušný</w:t>
      </w:r>
      <w:r w:rsidRPr="00EA4D5E">
        <w:rPr>
          <w:rFonts w:ascii="Arial" w:hAnsi="Arial" w:cs="Arial"/>
          <w:color w:val="FF0000"/>
          <w:sz w:val="22"/>
          <w:szCs w:val="22"/>
        </w:rPr>
        <w:t xml:space="preserve"> </w:t>
      </w:r>
      <w:r w:rsidRPr="00EA4D5E">
        <w:rPr>
          <w:rFonts w:ascii="Arial" w:hAnsi="Arial" w:cs="Arial"/>
          <w:sz w:val="22"/>
          <w:szCs w:val="22"/>
        </w:rPr>
        <w:t>podle § 4 písm. f) a přílohy č. 1 zákona č. 359/1992 Sb., o zeměměřických a katastrálních orgánech</w:t>
      </w:r>
      <w:r w:rsidR="005F3BE7" w:rsidRPr="00EA4D5E">
        <w:rPr>
          <w:rFonts w:ascii="Arial" w:hAnsi="Arial" w:cs="Arial"/>
          <w:sz w:val="22"/>
          <w:szCs w:val="22"/>
        </w:rPr>
        <w:t>,</w:t>
      </w:r>
      <w:r w:rsidRPr="00EA4D5E">
        <w:rPr>
          <w:rFonts w:ascii="Arial" w:hAnsi="Arial" w:cs="Arial"/>
          <w:sz w:val="22"/>
          <w:szCs w:val="22"/>
        </w:rPr>
        <w:t xml:space="preserve"> </w:t>
      </w:r>
      <w:r w:rsidR="0091023D" w:rsidRPr="00EA4D5E">
        <w:rPr>
          <w:rFonts w:ascii="Arial" w:hAnsi="Arial" w:cs="Arial"/>
          <w:sz w:val="22"/>
        </w:rPr>
        <w:t xml:space="preserve">ve znění </w:t>
      </w:r>
      <w:r w:rsidR="00EA4D5E">
        <w:rPr>
          <w:rFonts w:ascii="Arial" w:hAnsi="Arial" w:cs="Arial"/>
          <w:sz w:val="22"/>
        </w:rPr>
        <w:t>pozdějších předpisů,</w:t>
      </w:r>
      <w:r w:rsidR="0091023D" w:rsidRPr="00EA4D5E">
        <w:rPr>
          <w:rFonts w:ascii="Arial" w:hAnsi="Arial" w:cs="Arial"/>
          <w:sz w:val="22"/>
        </w:rPr>
        <w:t xml:space="preserve"> </w:t>
      </w:r>
      <w:r w:rsidR="00EA4D5E" w:rsidRPr="00EA4D5E">
        <w:rPr>
          <w:rFonts w:ascii="Arial" w:hAnsi="Arial" w:cs="Arial"/>
          <w:sz w:val="22"/>
          <w:szCs w:val="22"/>
        </w:rPr>
        <w:t>v řízení</w:t>
      </w:r>
      <w:r w:rsidR="00EA4D5E" w:rsidRPr="00525387">
        <w:rPr>
          <w:rFonts w:ascii="Arial" w:hAnsi="Arial" w:cs="Arial"/>
          <w:sz w:val="22"/>
          <w:szCs w:val="22"/>
        </w:rPr>
        <w:t xml:space="preserve"> vedeném ve věci porušení pořádku na úseku zeměměřictví</w:t>
      </w:r>
      <w:r w:rsidR="00EA4D5E" w:rsidRPr="00525387">
        <w:rPr>
          <w:rFonts w:ascii="Arial" w:hAnsi="Arial" w:cs="Arial"/>
          <w:b/>
          <w:sz w:val="22"/>
          <w:szCs w:val="22"/>
        </w:rPr>
        <w:t xml:space="preserve"> </w:t>
      </w:r>
      <w:r w:rsidR="00EA4D5E" w:rsidRPr="00525387">
        <w:rPr>
          <w:rFonts w:ascii="Arial" w:hAnsi="Arial" w:cs="Arial"/>
          <w:sz w:val="22"/>
          <w:szCs w:val="22"/>
        </w:rPr>
        <w:t>podle ustanovení</w:t>
      </w:r>
      <w:r w:rsidR="00EA4D5E" w:rsidRPr="00525387">
        <w:rPr>
          <w:rFonts w:ascii="Arial" w:hAnsi="Arial" w:cs="Arial"/>
          <w:bCs/>
          <w:sz w:val="22"/>
          <w:szCs w:val="22"/>
        </w:rPr>
        <w:t xml:space="preserve"> § 17b odst. 1 písmeno c) bod 1. </w:t>
      </w:r>
      <w:r w:rsidR="00EA4D5E" w:rsidRPr="00525387">
        <w:rPr>
          <w:rFonts w:ascii="Arial" w:hAnsi="Arial" w:cs="Arial"/>
          <w:sz w:val="22"/>
          <w:szCs w:val="22"/>
        </w:rPr>
        <w:t>zákona č. 200/1994 Sb., o zeměměřictví a o změně a doplnění některých zákonů souvisejících s jeho zavedením, ve znění pozdějších předpisů</w:t>
      </w:r>
      <w:r w:rsidR="00EA4D5E">
        <w:rPr>
          <w:rFonts w:ascii="Arial" w:hAnsi="Arial" w:cs="Arial"/>
          <w:sz w:val="22"/>
          <w:szCs w:val="22"/>
        </w:rPr>
        <w:t>,</w:t>
      </w:r>
      <w:r w:rsidR="003D4F1C">
        <w:rPr>
          <w:rFonts w:ascii="Arial" w:hAnsi="Arial" w:cs="Arial"/>
          <w:sz w:val="22"/>
          <w:szCs w:val="22"/>
        </w:rPr>
        <w:t xml:space="preserve"> dále jen „ZemZ“</w:t>
      </w:r>
      <w:r w:rsidR="00EA4D5E" w:rsidRPr="00525387">
        <w:rPr>
          <w:rFonts w:ascii="Arial" w:hAnsi="Arial" w:cs="Arial"/>
          <w:sz w:val="22"/>
          <w:szCs w:val="22"/>
        </w:rPr>
        <w:t xml:space="preserve"> s panem Ing. </w:t>
      </w:r>
      <w:r w:rsidR="00C8007C">
        <w:rPr>
          <w:rFonts w:ascii="Arial" w:hAnsi="Arial" w:cs="Arial"/>
          <w:sz w:val="22"/>
          <w:szCs w:val="22"/>
        </w:rPr>
        <w:t>X. Y.</w:t>
      </w:r>
      <w:r w:rsidR="00EA4D5E" w:rsidRPr="00525387">
        <w:rPr>
          <w:rFonts w:ascii="Arial" w:hAnsi="Arial" w:cs="Arial"/>
          <w:bCs/>
          <w:sz w:val="22"/>
          <w:szCs w:val="22"/>
        </w:rPr>
        <w:t xml:space="preserve">, bytem </w:t>
      </w:r>
      <w:proofErr w:type="spellStart"/>
      <w:r w:rsidR="00C8007C">
        <w:rPr>
          <w:rFonts w:ascii="Arial" w:hAnsi="Arial" w:cs="Arial"/>
          <w:bCs/>
          <w:sz w:val="22"/>
          <w:szCs w:val="22"/>
        </w:rPr>
        <w:t>Xxxxx</w:t>
      </w:r>
      <w:proofErr w:type="spellEnd"/>
      <w:r w:rsidR="00EA4D5E" w:rsidRPr="00525387">
        <w:rPr>
          <w:rFonts w:ascii="Arial" w:hAnsi="Arial" w:cs="Arial"/>
          <w:bCs/>
          <w:sz w:val="22"/>
          <w:szCs w:val="22"/>
        </w:rPr>
        <w:t xml:space="preserve"> </w:t>
      </w:r>
      <w:r w:rsidR="00C8007C">
        <w:rPr>
          <w:rFonts w:ascii="Arial" w:hAnsi="Arial" w:cs="Arial"/>
          <w:bCs/>
          <w:sz w:val="22"/>
          <w:szCs w:val="22"/>
        </w:rPr>
        <w:t>XXX/X</w:t>
      </w:r>
      <w:r w:rsidR="00EA4D5E" w:rsidRPr="00525387">
        <w:rPr>
          <w:rFonts w:ascii="Arial" w:hAnsi="Arial" w:cs="Arial"/>
          <w:bCs/>
          <w:sz w:val="22"/>
          <w:szCs w:val="22"/>
        </w:rPr>
        <w:t xml:space="preserve">, </w:t>
      </w:r>
      <w:proofErr w:type="spellStart"/>
      <w:r w:rsidR="00C8007C">
        <w:rPr>
          <w:rFonts w:ascii="Arial" w:hAnsi="Arial" w:cs="Arial"/>
          <w:bCs/>
          <w:sz w:val="22"/>
          <w:szCs w:val="22"/>
        </w:rPr>
        <w:t>Xxxxx</w:t>
      </w:r>
      <w:proofErr w:type="spellEnd"/>
      <w:r w:rsidR="00EA4D5E" w:rsidRPr="00525387">
        <w:rPr>
          <w:rFonts w:ascii="Arial" w:hAnsi="Arial" w:cs="Arial"/>
          <w:bCs/>
          <w:sz w:val="22"/>
          <w:szCs w:val="22"/>
        </w:rPr>
        <w:t xml:space="preserve">, </w:t>
      </w:r>
      <w:r w:rsidR="00EA4D5E" w:rsidRPr="00525387">
        <w:rPr>
          <w:rFonts w:ascii="Arial" w:hAnsi="Arial" w:cs="Arial"/>
          <w:sz w:val="22"/>
          <w:szCs w:val="22"/>
        </w:rPr>
        <w:t xml:space="preserve">držitelem úředního oprávnění pro ověřování výsledků zeměměřických </w:t>
      </w:r>
      <w:r w:rsidR="00EA4D5E" w:rsidRPr="0032573C">
        <w:rPr>
          <w:rFonts w:ascii="Arial" w:hAnsi="Arial" w:cs="Arial"/>
          <w:sz w:val="22"/>
          <w:szCs w:val="22"/>
        </w:rPr>
        <w:t>činností</w:t>
      </w:r>
      <w:r w:rsidRPr="0032573C">
        <w:rPr>
          <w:rFonts w:ascii="Arial" w:hAnsi="Arial" w:cs="Arial"/>
          <w:sz w:val="22"/>
          <w:szCs w:val="22"/>
        </w:rPr>
        <w:t>, r</w:t>
      </w:r>
      <w:r w:rsidR="00591BCF" w:rsidRPr="0032573C">
        <w:rPr>
          <w:rFonts w:ascii="Arial" w:hAnsi="Arial" w:cs="Arial"/>
          <w:sz w:val="22"/>
          <w:szCs w:val="22"/>
        </w:rPr>
        <w:t xml:space="preserve"> </w:t>
      </w:r>
      <w:r w:rsidRPr="0032573C">
        <w:rPr>
          <w:rFonts w:ascii="Arial" w:hAnsi="Arial" w:cs="Arial"/>
          <w:sz w:val="22"/>
          <w:szCs w:val="22"/>
        </w:rPr>
        <w:t>o</w:t>
      </w:r>
      <w:r w:rsidR="00591BCF" w:rsidRPr="0032573C">
        <w:rPr>
          <w:rFonts w:ascii="Arial" w:hAnsi="Arial" w:cs="Arial"/>
          <w:sz w:val="22"/>
          <w:szCs w:val="22"/>
        </w:rPr>
        <w:t xml:space="preserve"> </w:t>
      </w:r>
      <w:r w:rsidRPr="0032573C">
        <w:rPr>
          <w:rFonts w:ascii="Arial" w:hAnsi="Arial" w:cs="Arial"/>
          <w:sz w:val="22"/>
          <w:szCs w:val="22"/>
        </w:rPr>
        <w:t>z</w:t>
      </w:r>
      <w:r w:rsidR="00591BCF" w:rsidRPr="0032573C">
        <w:rPr>
          <w:rFonts w:ascii="Arial" w:hAnsi="Arial" w:cs="Arial"/>
          <w:sz w:val="22"/>
          <w:szCs w:val="22"/>
        </w:rPr>
        <w:t> </w:t>
      </w:r>
      <w:r w:rsidRPr="0032573C">
        <w:rPr>
          <w:rFonts w:ascii="Arial" w:hAnsi="Arial" w:cs="Arial"/>
          <w:sz w:val="22"/>
          <w:szCs w:val="22"/>
        </w:rPr>
        <w:t>h</w:t>
      </w:r>
      <w:r w:rsidR="00591BCF" w:rsidRPr="0032573C">
        <w:rPr>
          <w:rFonts w:ascii="Arial" w:hAnsi="Arial" w:cs="Arial"/>
          <w:sz w:val="22"/>
          <w:szCs w:val="22"/>
        </w:rPr>
        <w:t xml:space="preserve"> </w:t>
      </w:r>
      <w:r w:rsidRPr="0032573C">
        <w:rPr>
          <w:rFonts w:ascii="Arial" w:hAnsi="Arial" w:cs="Arial"/>
          <w:sz w:val="22"/>
          <w:szCs w:val="22"/>
        </w:rPr>
        <w:t>o</w:t>
      </w:r>
      <w:r w:rsidR="00591BCF" w:rsidRPr="0032573C">
        <w:rPr>
          <w:rFonts w:ascii="Arial" w:hAnsi="Arial" w:cs="Arial"/>
          <w:sz w:val="22"/>
          <w:szCs w:val="22"/>
        </w:rPr>
        <w:t xml:space="preserve"> </w:t>
      </w:r>
      <w:r w:rsidRPr="0032573C">
        <w:rPr>
          <w:rFonts w:ascii="Arial" w:hAnsi="Arial" w:cs="Arial"/>
          <w:sz w:val="22"/>
          <w:szCs w:val="22"/>
        </w:rPr>
        <w:t>d</w:t>
      </w:r>
      <w:r w:rsidR="00591BCF" w:rsidRPr="0032573C">
        <w:rPr>
          <w:rFonts w:ascii="Arial" w:hAnsi="Arial" w:cs="Arial"/>
          <w:sz w:val="22"/>
          <w:szCs w:val="22"/>
        </w:rPr>
        <w:t xml:space="preserve"> </w:t>
      </w:r>
      <w:r w:rsidRPr="0032573C">
        <w:rPr>
          <w:rFonts w:ascii="Arial" w:hAnsi="Arial" w:cs="Arial"/>
          <w:sz w:val="22"/>
          <w:szCs w:val="22"/>
        </w:rPr>
        <w:t xml:space="preserve">l </w:t>
      </w:r>
      <w:r w:rsidR="00FD3E56" w:rsidRPr="0032573C">
        <w:rPr>
          <w:rFonts w:ascii="Arial" w:hAnsi="Arial" w:cs="Arial"/>
          <w:sz w:val="22"/>
          <w:szCs w:val="22"/>
        </w:rPr>
        <w:t>v doplněném</w:t>
      </w:r>
      <w:r w:rsidR="00FD3E56" w:rsidRPr="00EA4D5E">
        <w:rPr>
          <w:rFonts w:ascii="Arial" w:hAnsi="Arial" w:cs="Arial"/>
          <w:sz w:val="22"/>
          <w:szCs w:val="22"/>
        </w:rPr>
        <w:t xml:space="preserve"> řízení </w:t>
      </w:r>
      <w:r w:rsidRPr="00EA4D5E">
        <w:rPr>
          <w:rFonts w:ascii="Arial" w:hAnsi="Arial" w:cs="Arial"/>
          <w:sz w:val="22"/>
          <w:szCs w:val="22"/>
        </w:rPr>
        <w:t xml:space="preserve">podle </w:t>
      </w:r>
      <w:r w:rsidR="00000D19" w:rsidRPr="00EA4D5E">
        <w:rPr>
          <w:rFonts w:ascii="Arial" w:hAnsi="Arial" w:cs="Arial"/>
          <w:sz w:val="22"/>
          <w:szCs w:val="22"/>
        </w:rPr>
        <w:t xml:space="preserve">§ 67 </w:t>
      </w:r>
      <w:r w:rsidRPr="00EA4D5E">
        <w:rPr>
          <w:rFonts w:ascii="Arial" w:hAnsi="Arial" w:cs="Arial"/>
          <w:sz w:val="22"/>
          <w:szCs w:val="22"/>
        </w:rPr>
        <w:t xml:space="preserve">zákona č. 500/2004 Sb., správní řád, </w:t>
      </w:r>
      <w:r w:rsidR="00EA4D5E">
        <w:rPr>
          <w:rFonts w:ascii="Arial" w:hAnsi="Arial" w:cs="Arial"/>
          <w:sz w:val="22"/>
          <w:szCs w:val="22"/>
        </w:rPr>
        <w:t xml:space="preserve">ve znění pozdějších </w:t>
      </w:r>
      <w:proofErr w:type="gramStart"/>
      <w:r w:rsidR="00EA4D5E">
        <w:rPr>
          <w:rFonts w:ascii="Arial" w:hAnsi="Arial" w:cs="Arial"/>
          <w:sz w:val="22"/>
          <w:szCs w:val="22"/>
        </w:rPr>
        <w:t xml:space="preserve">předpisů </w:t>
      </w:r>
      <w:r w:rsidR="00FD3E56" w:rsidRPr="00EA4D5E">
        <w:rPr>
          <w:rFonts w:ascii="Arial" w:hAnsi="Arial" w:cs="Arial"/>
          <w:sz w:val="22"/>
          <w:szCs w:val="22"/>
        </w:rPr>
        <w:t xml:space="preserve"> </w:t>
      </w:r>
      <w:r w:rsidR="00591BCF" w:rsidRPr="00EA4D5E">
        <w:rPr>
          <w:rFonts w:ascii="Arial" w:hAnsi="Arial" w:cs="Arial"/>
          <w:sz w:val="22"/>
          <w:szCs w:val="22"/>
        </w:rPr>
        <w:t xml:space="preserve"> </w:t>
      </w:r>
      <w:r w:rsidRPr="00EA4D5E">
        <w:rPr>
          <w:rFonts w:ascii="Arial" w:hAnsi="Arial" w:cs="Arial"/>
          <w:bCs/>
          <w:sz w:val="22"/>
          <w:szCs w:val="22"/>
        </w:rPr>
        <w:t>t a k t o:</w:t>
      </w:r>
      <w:proofErr w:type="gramEnd"/>
    </w:p>
    <w:p w:rsidR="00D57B7F" w:rsidRPr="00EA4D5E" w:rsidRDefault="00D57B7F" w:rsidP="00D57B7F">
      <w:pPr>
        <w:jc w:val="both"/>
        <w:rPr>
          <w:rFonts w:ascii="Arial" w:hAnsi="Arial" w:cs="Arial"/>
          <w:b/>
          <w:iCs/>
          <w:sz w:val="24"/>
        </w:rPr>
      </w:pPr>
    </w:p>
    <w:p w:rsidR="003D4F1C" w:rsidRPr="0091506F" w:rsidRDefault="003D4F1C" w:rsidP="00BA68A0">
      <w:pPr>
        <w:jc w:val="both"/>
        <w:rPr>
          <w:rFonts w:ascii="Arial" w:hAnsi="Arial"/>
          <w:bCs/>
          <w:sz w:val="22"/>
          <w:szCs w:val="22"/>
        </w:rPr>
      </w:pPr>
      <w:r w:rsidRPr="00006F93">
        <w:rPr>
          <w:rFonts w:ascii="Arial" w:hAnsi="Arial" w:cs="Arial"/>
          <w:b/>
          <w:sz w:val="22"/>
          <w:szCs w:val="22"/>
        </w:rPr>
        <w:t xml:space="preserve">Ing. </w:t>
      </w:r>
      <w:r w:rsidR="00C8007C">
        <w:rPr>
          <w:rFonts w:ascii="Arial" w:hAnsi="Arial" w:cs="Arial"/>
          <w:b/>
          <w:sz w:val="22"/>
          <w:szCs w:val="22"/>
        </w:rPr>
        <w:t>X. Y.</w:t>
      </w:r>
      <w:r w:rsidRPr="00006F93">
        <w:rPr>
          <w:rFonts w:ascii="Arial" w:hAnsi="Arial" w:cs="Arial"/>
          <w:b/>
          <w:sz w:val="22"/>
          <w:szCs w:val="22"/>
        </w:rPr>
        <w:t xml:space="preserve">, nar. </w:t>
      </w:r>
      <w:r w:rsidR="00C8007C">
        <w:rPr>
          <w:rFonts w:ascii="Arial" w:hAnsi="Arial" w:cs="Arial"/>
          <w:b/>
          <w:sz w:val="22"/>
          <w:szCs w:val="22"/>
        </w:rPr>
        <w:t>X</w:t>
      </w:r>
      <w:r w:rsidRPr="00006F93">
        <w:rPr>
          <w:rFonts w:ascii="Arial" w:hAnsi="Arial" w:cs="Arial"/>
          <w:b/>
          <w:sz w:val="22"/>
          <w:szCs w:val="22"/>
        </w:rPr>
        <w:t xml:space="preserve">. </w:t>
      </w:r>
      <w:r w:rsidR="00C8007C">
        <w:rPr>
          <w:rFonts w:ascii="Arial" w:hAnsi="Arial" w:cs="Arial"/>
          <w:b/>
          <w:sz w:val="22"/>
          <w:szCs w:val="22"/>
        </w:rPr>
        <w:t>X</w:t>
      </w:r>
      <w:r w:rsidRPr="00006F93">
        <w:rPr>
          <w:rFonts w:ascii="Arial" w:hAnsi="Arial" w:cs="Arial"/>
          <w:b/>
          <w:sz w:val="22"/>
          <w:szCs w:val="22"/>
        </w:rPr>
        <w:t xml:space="preserve">. </w:t>
      </w:r>
      <w:r w:rsidR="00C8007C">
        <w:rPr>
          <w:rFonts w:ascii="Arial" w:hAnsi="Arial" w:cs="Arial"/>
          <w:b/>
          <w:sz w:val="22"/>
          <w:szCs w:val="22"/>
        </w:rPr>
        <w:t>XXXX</w:t>
      </w:r>
      <w:r w:rsidRPr="00006F93">
        <w:rPr>
          <w:rFonts w:ascii="Arial" w:hAnsi="Arial" w:cs="Arial"/>
          <w:b/>
          <w:sz w:val="22"/>
          <w:szCs w:val="22"/>
        </w:rPr>
        <w:t xml:space="preserve">, bytem </w:t>
      </w:r>
      <w:proofErr w:type="spellStart"/>
      <w:r w:rsidR="00C8007C">
        <w:rPr>
          <w:rFonts w:ascii="Arial" w:hAnsi="Arial" w:cs="Arial"/>
          <w:b/>
          <w:sz w:val="22"/>
          <w:szCs w:val="22"/>
        </w:rPr>
        <w:t>Xxxxx</w:t>
      </w:r>
      <w:proofErr w:type="spellEnd"/>
      <w:r w:rsidR="00C8007C">
        <w:rPr>
          <w:rFonts w:ascii="Arial" w:hAnsi="Arial" w:cs="Arial"/>
          <w:b/>
          <w:sz w:val="22"/>
          <w:szCs w:val="22"/>
        </w:rPr>
        <w:t xml:space="preserve"> XXX/X</w:t>
      </w:r>
      <w:r w:rsidRPr="00006F93">
        <w:rPr>
          <w:rFonts w:ascii="Arial" w:hAnsi="Arial" w:cs="Arial"/>
          <w:b/>
          <w:sz w:val="22"/>
          <w:szCs w:val="22"/>
        </w:rPr>
        <w:t xml:space="preserve">, </w:t>
      </w:r>
      <w:proofErr w:type="spellStart"/>
      <w:r w:rsidR="00C8007C">
        <w:rPr>
          <w:rFonts w:ascii="Arial" w:hAnsi="Arial" w:cs="Arial"/>
          <w:b/>
          <w:sz w:val="22"/>
          <w:szCs w:val="22"/>
        </w:rPr>
        <w:t>Xxxxx</w:t>
      </w:r>
      <w:proofErr w:type="spellEnd"/>
      <w:r w:rsidRPr="00006F93">
        <w:rPr>
          <w:rFonts w:ascii="Arial" w:hAnsi="Arial" w:cs="Arial"/>
          <w:b/>
          <w:sz w:val="22"/>
          <w:szCs w:val="22"/>
        </w:rPr>
        <w:t>,</w:t>
      </w:r>
      <w:r w:rsidRPr="00006F93">
        <w:rPr>
          <w:rFonts w:ascii="Arial" w:hAnsi="Arial" w:cs="Arial"/>
          <w:b/>
          <w:bCs/>
          <w:sz w:val="22"/>
          <w:szCs w:val="22"/>
        </w:rPr>
        <w:t xml:space="preserve"> držitel úředního oprávnění číslo </w:t>
      </w:r>
      <w:r w:rsidR="00C8007C">
        <w:rPr>
          <w:rFonts w:ascii="Arial" w:hAnsi="Arial" w:cs="Arial"/>
          <w:b/>
          <w:bCs/>
          <w:sz w:val="22"/>
          <w:szCs w:val="22"/>
        </w:rPr>
        <w:t>XXXX</w:t>
      </w:r>
      <w:r w:rsidRPr="00006F93">
        <w:rPr>
          <w:rFonts w:ascii="Arial" w:hAnsi="Arial" w:cs="Arial"/>
          <w:b/>
          <w:bCs/>
          <w:sz w:val="22"/>
          <w:szCs w:val="22"/>
        </w:rPr>
        <w:t xml:space="preserve">, se při ověřování </w:t>
      </w:r>
      <w:r w:rsidR="00653690">
        <w:rPr>
          <w:rFonts w:ascii="Arial" w:hAnsi="Arial" w:cs="Arial"/>
          <w:b/>
          <w:bCs/>
          <w:sz w:val="22"/>
          <w:szCs w:val="22"/>
        </w:rPr>
        <w:t xml:space="preserve">výsledků zeměměřických činností </w:t>
      </w:r>
      <w:r w:rsidRPr="00653690">
        <w:rPr>
          <w:rFonts w:ascii="Arial" w:hAnsi="Arial" w:cs="Arial"/>
          <w:b/>
          <w:bCs/>
          <w:spacing w:val="70"/>
          <w:sz w:val="22"/>
          <w:szCs w:val="22"/>
        </w:rPr>
        <w:t>dopustil</w:t>
      </w:r>
      <w:r>
        <w:rPr>
          <w:rFonts w:ascii="Arial" w:hAnsi="Arial" w:cs="Arial"/>
          <w:b/>
          <w:bCs/>
          <w:sz w:val="22"/>
          <w:szCs w:val="22"/>
        </w:rPr>
        <w:t xml:space="preserve"> </w:t>
      </w:r>
      <w:r w:rsidRPr="00006F93">
        <w:rPr>
          <w:rFonts w:ascii="Arial" w:hAnsi="Arial" w:cs="Arial"/>
          <w:b/>
          <w:bCs/>
          <w:sz w:val="22"/>
          <w:szCs w:val="22"/>
        </w:rPr>
        <w:t>porušení pořádku na úseku zeměměřictví, jiného správního deliktu, podle § 17b odst. 1 písmeno c) bod 1. ZemZ tím, že nedodržel povinnosti a podmínky pro ověřování výsledků zeměměřických činností, využívaných pro katastr nemovitostí České republiky, stanovené tímto zákonem, tj. nejednal odborně</w:t>
      </w:r>
      <w:r>
        <w:rPr>
          <w:rFonts w:ascii="Arial" w:hAnsi="Arial" w:cs="Arial"/>
          <w:b/>
          <w:bCs/>
          <w:sz w:val="22"/>
          <w:szCs w:val="22"/>
        </w:rPr>
        <w:t xml:space="preserve"> a</w:t>
      </w:r>
      <w:r w:rsidRPr="00006F93">
        <w:rPr>
          <w:rFonts w:ascii="Arial" w:hAnsi="Arial" w:cs="Arial"/>
          <w:b/>
          <w:bCs/>
          <w:sz w:val="22"/>
          <w:szCs w:val="22"/>
        </w:rPr>
        <w:t xml:space="preserve"> nevycházel ze s</w:t>
      </w:r>
      <w:r>
        <w:rPr>
          <w:rFonts w:ascii="Arial" w:hAnsi="Arial" w:cs="Arial"/>
          <w:b/>
          <w:bCs/>
          <w:sz w:val="22"/>
          <w:szCs w:val="22"/>
        </w:rPr>
        <w:t xml:space="preserve">polehlivě zjištěného stavu věci při </w:t>
      </w:r>
      <w:r w:rsidRPr="00006F93">
        <w:rPr>
          <w:rFonts w:ascii="Arial" w:hAnsi="Arial" w:cs="Arial"/>
          <w:b/>
          <w:bCs/>
          <w:sz w:val="22"/>
          <w:szCs w:val="22"/>
        </w:rPr>
        <w:t>ověřen</w:t>
      </w:r>
      <w:r>
        <w:rPr>
          <w:rFonts w:ascii="Arial" w:hAnsi="Arial" w:cs="Arial"/>
          <w:b/>
          <w:bCs/>
          <w:sz w:val="22"/>
          <w:szCs w:val="22"/>
        </w:rPr>
        <w:t>í</w:t>
      </w:r>
      <w:r w:rsidRPr="00006F93">
        <w:rPr>
          <w:rFonts w:ascii="Arial" w:hAnsi="Arial" w:cs="Arial"/>
          <w:b/>
          <w:bCs/>
          <w:sz w:val="22"/>
          <w:szCs w:val="22"/>
        </w:rPr>
        <w:t xml:space="preserve"> výsledků zeměměřických činností</w:t>
      </w:r>
      <w:r w:rsidR="00BA68A0">
        <w:rPr>
          <w:rFonts w:ascii="Arial" w:hAnsi="Arial" w:cs="Arial"/>
          <w:b/>
          <w:bCs/>
          <w:sz w:val="22"/>
          <w:szCs w:val="22"/>
        </w:rPr>
        <w:t>, a to</w:t>
      </w:r>
      <w:r w:rsidRPr="0091506F">
        <w:rPr>
          <w:rFonts w:ascii="Arial" w:hAnsi="Arial"/>
          <w:bCs/>
          <w:sz w:val="22"/>
          <w:szCs w:val="22"/>
        </w:rPr>
        <w:t xml:space="preserve">: </w:t>
      </w:r>
    </w:p>
    <w:p w:rsidR="003D4F1C" w:rsidRPr="00F21C6B" w:rsidRDefault="00BA68A0" w:rsidP="003D4F1C">
      <w:pPr>
        <w:jc w:val="both"/>
        <w:rPr>
          <w:rFonts w:ascii="Arial" w:hAnsi="Arial" w:cs="Arial"/>
          <w:sz w:val="22"/>
          <w:szCs w:val="22"/>
        </w:rPr>
      </w:pPr>
      <w:r>
        <w:rPr>
          <w:rFonts w:ascii="Arial" w:hAnsi="Arial" w:cs="Arial"/>
          <w:sz w:val="22"/>
          <w:szCs w:val="22"/>
        </w:rPr>
        <w:t>g</w:t>
      </w:r>
      <w:r w:rsidR="003D4F1C" w:rsidRPr="00F21C6B">
        <w:rPr>
          <w:rFonts w:ascii="Arial" w:hAnsi="Arial" w:cs="Arial"/>
          <w:sz w:val="22"/>
          <w:szCs w:val="22"/>
        </w:rPr>
        <w:t>eometrick</w:t>
      </w:r>
      <w:r>
        <w:rPr>
          <w:rFonts w:ascii="Arial" w:hAnsi="Arial" w:cs="Arial"/>
          <w:sz w:val="22"/>
          <w:szCs w:val="22"/>
        </w:rPr>
        <w:t>ého p</w:t>
      </w:r>
      <w:r w:rsidR="003D4F1C" w:rsidRPr="00F21C6B">
        <w:rPr>
          <w:rFonts w:ascii="Arial" w:hAnsi="Arial" w:cs="Arial"/>
          <w:sz w:val="22"/>
          <w:szCs w:val="22"/>
        </w:rPr>
        <w:t>lán</w:t>
      </w:r>
      <w:r>
        <w:rPr>
          <w:rFonts w:ascii="Arial" w:hAnsi="Arial" w:cs="Arial"/>
          <w:sz w:val="22"/>
          <w:szCs w:val="22"/>
        </w:rPr>
        <w:t>u</w:t>
      </w:r>
      <w:r w:rsidR="003D4F1C" w:rsidRPr="00F21C6B">
        <w:rPr>
          <w:rFonts w:ascii="Arial" w:hAnsi="Arial" w:cs="Arial"/>
          <w:sz w:val="22"/>
          <w:szCs w:val="22"/>
        </w:rPr>
        <w:t xml:space="preserve"> (dále „GP“) 308-</w:t>
      </w:r>
      <w:r w:rsidR="003D4F1C">
        <w:rPr>
          <w:rFonts w:ascii="Arial" w:hAnsi="Arial" w:cs="Arial"/>
          <w:sz w:val="22"/>
          <w:szCs w:val="22"/>
        </w:rPr>
        <w:t>59</w:t>
      </w:r>
      <w:r w:rsidR="003D4F1C" w:rsidRPr="00F21C6B">
        <w:rPr>
          <w:rFonts w:ascii="Arial" w:hAnsi="Arial" w:cs="Arial"/>
          <w:sz w:val="22"/>
          <w:szCs w:val="22"/>
        </w:rPr>
        <w:t>/201</w:t>
      </w:r>
      <w:r w:rsidR="003D4F1C">
        <w:rPr>
          <w:rFonts w:ascii="Arial" w:hAnsi="Arial" w:cs="Arial"/>
          <w:sz w:val="22"/>
          <w:szCs w:val="22"/>
        </w:rPr>
        <w:t>3</w:t>
      </w:r>
      <w:r w:rsidR="003D4F1C" w:rsidRPr="00F21C6B">
        <w:rPr>
          <w:rFonts w:ascii="Arial" w:hAnsi="Arial" w:cs="Arial"/>
          <w:sz w:val="22"/>
          <w:szCs w:val="22"/>
        </w:rPr>
        <w:t xml:space="preserve"> a </w:t>
      </w:r>
      <w:r w:rsidR="003D4F1C">
        <w:rPr>
          <w:rFonts w:ascii="Arial" w:hAnsi="Arial" w:cs="Arial"/>
          <w:sz w:val="22"/>
          <w:szCs w:val="22"/>
        </w:rPr>
        <w:t>s ním související</w:t>
      </w:r>
      <w:r w:rsidR="00290203">
        <w:rPr>
          <w:rFonts w:ascii="Arial" w:hAnsi="Arial" w:cs="Arial"/>
          <w:sz w:val="22"/>
          <w:szCs w:val="22"/>
        </w:rPr>
        <w:t>ho</w:t>
      </w:r>
      <w:r w:rsidR="003D4F1C">
        <w:rPr>
          <w:rFonts w:ascii="Arial" w:hAnsi="Arial" w:cs="Arial"/>
          <w:sz w:val="22"/>
          <w:szCs w:val="22"/>
        </w:rPr>
        <w:t xml:space="preserve"> záznam</w:t>
      </w:r>
      <w:r w:rsidR="00290203">
        <w:rPr>
          <w:rFonts w:ascii="Arial" w:hAnsi="Arial" w:cs="Arial"/>
          <w:sz w:val="22"/>
          <w:szCs w:val="22"/>
        </w:rPr>
        <w:t>u</w:t>
      </w:r>
      <w:r w:rsidR="003D4F1C">
        <w:rPr>
          <w:rFonts w:ascii="Arial" w:hAnsi="Arial" w:cs="Arial"/>
          <w:sz w:val="22"/>
          <w:szCs w:val="22"/>
        </w:rPr>
        <w:t xml:space="preserve"> podrobného měření změn (dále „</w:t>
      </w:r>
      <w:r w:rsidR="003D4F1C" w:rsidRPr="00F21C6B">
        <w:rPr>
          <w:rFonts w:ascii="Arial" w:hAnsi="Arial" w:cs="Arial"/>
          <w:sz w:val="22"/>
          <w:szCs w:val="22"/>
        </w:rPr>
        <w:t>ZPMZ</w:t>
      </w:r>
      <w:r w:rsidR="003D4F1C">
        <w:rPr>
          <w:rFonts w:ascii="Arial" w:hAnsi="Arial" w:cs="Arial"/>
          <w:sz w:val="22"/>
          <w:szCs w:val="22"/>
        </w:rPr>
        <w:t>“)</w:t>
      </w:r>
      <w:r w:rsidR="003D4F1C" w:rsidRPr="00F21C6B">
        <w:rPr>
          <w:rFonts w:ascii="Arial" w:hAnsi="Arial" w:cs="Arial"/>
          <w:sz w:val="22"/>
          <w:szCs w:val="22"/>
        </w:rPr>
        <w:t xml:space="preserve"> 308 </w:t>
      </w:r>
      <w:r w:rsidR="003D4F1C">
        <w:rPr>
          <w:rFonts w:ascii="Arial" w:hAnsi="Arial" w:cs="Arial"/>
          <w:sz w:val="22"/>
          <w:szCs w:val="22"/>
        </w:rPr>
        <w:t>v katastrálním území (dále „</w:t>
      </w:r>
      <w:proofErr w:type="gramStart"/>
      <w:r w:rsidR="003D4F1C">
        <w:rPr>
          <w:rFonts w:ascii="Arial" w:hAnsi="Arial" w:cs="Arial"/>
          <w:sz w:val="22"/>
          <w:szCs w:val="22"/>
        </w:rPr>
        <w:t>k.ú.“)</w:t>
      </w:r>
      <w:proofErr w:type="gramEnd"/>
      <w:r w:rsidR="003D4F1C">
        <w:rPr>
          <w:rFonts w:ascii="Arial" w:hAnsi="Arial" w:cs="Arial"/>
          <w:sz w:val="22"/>
          <w:szCs w:val="22"/>
        </w:rPr>
        <w:t xml:space="preserve"> </w:t>
      </w:r>
      <w:r w:rsidR="003D4F1C" w:rsidRPr="00F21C6B">
        <w:rPr>
          <w:rFonts w:ascii="Arial" w:hAnsi="Arial" w:cs="Arial"/>
          <w:sz w:val="22"/>
          <w:szCs w:val="22"/>
        </w:rPr>
        <w:t xml:space="preserve"> </w:t>
      </w:r>
      <w:r w:rsidR="00C8007C">
        <w:rPr>
          <w:rFonts w:ascii="Arial" w:hAnsi="Arial" w:cs="Arial"/>
          <w:sz w:val="22"/>
          <w:szCs w:val="22"/>
        </w:rPr>
        <w:t>L.</w:t>
      </w:r>
      <w:r w:rsidR="00290203">
        <w:rPr>
          <w:rFonts w:ascii="Arial" w:hAnsi="Arial" w:cs="Arial"/>
          <w:sz w:val="22"/>
          <w:szCs w:val="22"/>
        </w:rPr>
        <w:t xml:space="preserve">; </w:t>
      </w:r>
      <w:r w:rsidR="003D4F1C" w:rsidRPr="00F21C6B">
        <w:rPr>
          <w:rFonts w:ascii="Arial" w:hAnsi="Arial" w:cs="Arial"/>
          <w:sz w:val="22"/>
          <w:szCs w:val="22"/>
        </w:rPr>
        <w:t xml:space="preserve">GP 243-98/2014 a ZPMZ 243 </w:t>
      </w:r>
      <w:r w:rsidR="003D4F1C">
        <w:rPr>
          <w:rFonts w:ascii="Arial" w:hAnsi="Arial" w:cs="Arial"/>
          <w:sz w:val="22"/>
          <w:szCs w:val="22"/>
        </w:rPr>
        <w:t xml:space="preserve">v </w:t>
      </w:r>
      <w:r w:rsidR="003D4F1C" w:rsidRPr="00F21C6B">
        <w:rPr>
          <w:rFonts w:ascii="Arial" w:hAnsi="Arial" w:cs="Arial"/>
          <w:sz w:val="22"/>
          <w:szCs w:val="22"/>
        </w:rPr>
        <w:t xml:space="preserve">k. ú. </w:t>
      </w:r>
      <w:r w:rsidR="00C8007C">
        <w:rPr>
          <w:rFonts w:ascii="Arial" w:hAnsi="Arial" w:cs="Arial"/>
          <w:sz w:val="22"/>
          <w:szCs w:val="22"/>
        </w:rPr>
        <w:t>M.</w:t>
      </w:r>
      <w:r w:rsidR="00290203">
        <w:rPr>
          <w:rFonts w:ascii="Arial" w:hAnsi="Arial" w:cs="Arial"/>
          <w:sz w:val="22"/>
          <w:szCs w:val="22"/>
        </w:rPr>
        <w:t xml:space="preserve">; </w:t>
      </w:r>
      <w:r w:rsidR="003D4F1C" w:rsidRPr="00F21C6B">
        <w:rPr>
          <w:rFonts w:ascii="Arial" w:hAnsi="Arial" w:cs="Arial"/>
          <w:sz w:val="22"/>
          <w:szCs w:val="22"/>
        </w:rPr>
        <w:t xml:space="preserve">GP 197-11/2015 a ZPMZ 197 </w:t>
      </w:r>
      <w:r w:rsidR="003D4F1C">
        <w:rPr>
          <w:rFonts w:ascii="Arial" w:hAnsi="Arial" w:cs="Arial"/>
          <w:sz w:val="22"/>
          <w:szCs w:val="22"/>
        </w:rPr>
        <w:t xml:space="preserve">v </w:t>
      </w:r>
      <w:r w:rsidR="003D4F1C" w:rsidRPr="00F21C6B">
        <w:rPr>
          <w:rFonts w:ascii="Arial" w:hAnsi="Arial" w:cs="Arial"/>
          <w:sz w:val="22"/>
          <w:szCs w:val="22"/>
        </w:rPr>
        <w:t xml:space="preserve">k. ú. </w:t>
      </w:r>
      <w:proofErr w:type="gramStart"/>
      <w:r w:rsidR="00C8007C">
        <w:rPr>
          <w:rFonts w:ascii="Arial" w:hAnsi="Arial" w:cs="Arial"/>
          <w:sz w:val="22"/>
          <w:szCs w:val="22"/>
        </w:rPr>
        <w:t>F.</w:t>
      </w:r>
      <w:r w:rsidR="00290203">
        <w:rPr>
          <w:rFonts w:ascii="Arial" w:hAnsi="Arial" w:cs="Arial"/>
          <w:sz w:val="22"/>
          <w:szCs w:val="22"/>
        </w:rPr>
        <w:t xml:space="preserve"> a </w:t>
      </w:r>
      <w:r w:rsidR="003D4F1C">
        <w:rPr>
          <w:rFonts w:ascii="Arial" w:hAnsi="Arial" w:cs="Arial"/>
          <w:sz w:val="22"/>
          <w:szCs w:val="22"/>
        </w:rPr>
        <w:t xml:space="preserve">  </w:t>
      </w:r>
      <w:r w:rsidR="003D4F1C" w:rsidRPr="00F21C6B">
        <w:rPr>
          <w:rFonts w:ascii="Arial" w:hAnsi="Arial" w:cs="Arial"/>
          <w:sz w:val="22"/>
          <w:szCs w:val="22"/>
        </w:rPr>
        <w:t>ZPMZ</w:t>
      </w:r>
      <w:proofErr w:type="gramEnd"/>
      <w:r w:rsidR="003D4F1C" w:rsidRPr="00F21C6B">
        <w:rPr>
          <w:rFonts w:ascii="Arial" w:hAnsi="Arial" w:cs="Arial"/>
          <w:sz w:val="22"/>
          <w:szCs w:val="22"/>
        </w:rPr>
        <w:t xml:space="preserve"> 1012 </w:t>
      </w:r>
      <w:r w:rsidR="003D4F1C">
        <w:rPr>
          <w:rFonts w:ascii="Arial" w:hAnsi="Arial" w:cs="Arial"/>
          <w:sz w:val="22"/>
          <w:szCs w:val="22"/>
        </w:rPr>
        <w:t xml:space="preserve">v </w:t>
      </w:r>
      <w:r w:rsidR="003D4F1C" w:rsidRPr="00F21C6B">
        <w:rPr>
          <w:rFonts w:ascii="Arial" w:hAnsi="Arial" w:cs="Arial"/>
          <w:sz w:val="22"/>
          <w:szCs w:val="22"/>
        </w:rPr>
        <w:t xml:space="preserve">k. ú. </w:t>
      </w:r>
      <w:r w:rsidR="00C8007C">
        <w:rPr>
          <w:rFonts w:ascii="Arial" w:hAnsi="Arial" w:cs="Arial"/>
          <w:sz w:val="22"/>
          <w:szCs w:val="22"/>
        </w:rPr>
        <w:t>J.</w:t>
      </w:r>
    </w:p>
    <w:p w:rsidR="003D4F1C" w:rsidRPr="00F96FC0" w:rsidRDefault="003D4F1C" w:rsidP="003D4F1C">
      <w:pPr>
        <w:jc w:val="both"/>
        <w:rPr>
          <w:rFonts w:ascii="Arial" w:hAnsi="Arial" w:cs="Arial"/>
          <w:bCs/>
          <w:sz w:val="22"/>
          <w:szCs w:val="22"/>
        </w:rPr>
      </w:pPr>
      <w:r w:rsidRPr="00F96FC0">
        <w:rPr>
          <w:rFonts w:ascii="Arial" w:hAnsi="Arial" w:cs="Arial"/>
          <w:bCs/>
          <w:sz w:val="22"/>
          <w:szCs w:val="22"/>
        </w:rPr>
        <w:t>nesplňující požadavky stanovené předpisy na správnost a úplnost náležitostí</w:t>
      </w:r>
      <w:r>
        <w:rPr>
          <w:rFonts w:ascii="Arial" w:hAnsi="Arial" w:cs="Arial"/>
          <w:bCs/>
          <w:sz w:val="22"/>
          <w:szCs w:val="22"/>
        </w:rPr>
        <w:t>.</w:t>
      </w:r>
    </w:p>
    <w:p w:rsidR="003D4F1C" w:rsidRPr="002B36CC" w:rsidRDefault="003D4F1C" w:rsidP="00290203">
      <w:pPr>
        <w:spacing w:before="120"/>
        <w:jc w:val="both"/>
        <w:rPr>
          <w:rFonts w:ascii="Arial" w:hAnsi="Arial"/>
          <w:b/>
          <w:strike/>
          <w:sz w:val="22"/>
          <w:szCs w:val="22"/>
          <w:u w:val="single"/>
        </w:rPr>
      </w:pPr>
      <w:r w:rsidRPr="00006F93">
        <w:rPr>
          <w:rFonts w:ascii="Arial" w:hAnsi="Arial"/>
          <w:b/>
          <w:bCs/>
          <w:sz w:val="22"/>
          <w:szCs w:val="22"/>
        </w:rPr>
        <w:t xml:space="preserve">Za </w:t>
      </w:r>
      <w:r w:rsidRPr="00006F93">
        <w:rPr>
          <w:rFonts w:ascii="Arial" w:hAnsi="Arial"/>
          <w:b/>
          <w:sz w:val="22"/>
          <w:szCs w:val="22"/>
        </w:rPr>
        <w:t xml:space="preserve">tento správní delikt je Ing. </w:t>
      </w:r>
      <w:r w:rsidR="00C8007C">
        <w:rPr>
          <w:rFonts w:ascii="Arial" w:hAnsi="Arial"/>
          <w:b/>
          <w:sz w:val="22"/>
          <w:szCs w:val="22"/>
        </w:rPr>
        <w:t>X. Y.</w:t>
      </w:r>
      <w:r w:rsidRPr="00006F93">
        <w:rPr>
          <w:rFonts w:ascii="Arial" w:hAnsi="Arial"/>
          <w:b/>
          <w:sz w:val="22"/>
          <w:szCs w:val="22"/>
        </w:rPr>
        <w:t xml:space="preserve"> </w:t>
      </w:r>
      <w:proofErr w:type="gramStart"/>
      <w:r w:rsidRPr="00006F93">
        <w:rPr>
          <w:rFonts w:ascii="Arial" w:hAnsi="Arial"/>
          <w:b/>
          <w:sz w:val="22"/>
          <w:szCs w:val="22"/>
        </w:rPr>
        <w:t>podle</w:t>
      </w:r>
      <w:proofErr w:type="gramEnd"/>
      <w:r w:rsidRPr="00006F93">
        <w:rPr>
          <w:rFonts w:ascii="Arial" w:hAnsi="Arial"/>
          <w:b/>
          <w:sz w:val="22"/>
          <w:szCs w:val="22"/>
        </w:rPr>
        <w:t xml:space="preserve"> ust. § 17b odst. 2  </w:t>
      </w:r>
      <w:r>
        <w:rPr>
          <w:rFonts w:ascii="Arial" w:hAnsi="Arial"/>
          <w:b/>
          <w:sz w:val="22"/>
          <w:szCs w:val="22"/>
        </w:rPr>
        <w:t>ZemZ</w:t>
      </w:r>
      <w:r w:rsidRPr="00006F93">
        <w:rPr>
          <w:rFonts w:ascii="Arial" w:hAnsi="Arial"/>
          <w:b/>
          <w:sz w:val="22"/>
          <w:szCs w:val="22"/>
        </w:rPr>
        <w:t xml:space="preserve"> uložena pokuta ve </w:t>
      </w:r>
      <w:r w:rsidRPr="002F7E56">
        <w:rPr>
          <w:rFonts w:ascii="Arial" w:hAnsi="Arial"/>
          <w:b/>
          <w:sz w:val="22"/>
          <w:szCs w:val="22"/>
        </w:rPr>
        <w:t xml:space="preserve">výši </w:t>
      </w:r>
      <w:r w:rsidR="00667FCE" w:rsidRPr="002F7E56">
        <w:rPr>
          <w:rFonts w:ascii="Arial" w:hAnsi="Arial"/>
          <w:b/>
          <w:sz w:val="22"/>
          <w:szCs w:val="22"/>
        </w:rPr>
        <w:t>10</w:t>
      </w:r>
      <w:r w:rsidR="002F7E56" w:rsidRPr="002F7E56">
        <w:rPr>
          <w:rFonts w:ascii="Arial" w:hAnsi="Arial"/>
          <w:b/>
          <w:sz w:val="22"/>
          <w:szCs w:val="22"/>
        </w:rPr>
        <w:t>.</w:t>
      </w:r>
      <w:r w:rsidR="00667FCE" w:rsidRPr="002F7E56">
        <w:rPr>
          <w:rFonts w:ascii="Arial" w:hAnsi="Arial"/>
          <w:b/>
          <w:sz w:val="22"/>
          <w:szCs w:val="22"/>
        </w:rPr>
        <w:t>000</w:t>
      </w:r>
      <w:r w:rsidRPr="002F7E56">
        <w:rPr>
          <w:rFonts w:ascii="Arial" w:hAnsi="Arial"/>
          <w:b/>
          <w:sz w:val="22"/>
          <w:szCs w:val="22"/>
        </w:rPr>
        <w:t>,-</w:t>
      </w:r>
      <w:r w:rsidRPr="002B36CC">
        <w:rPr>
          <w:rFonts w:ascii="Arial" w:hAnsi="Arial"/>
          <w:b/>
          <w:sz w:val="22"/>
          <w:szCs w:val="22"/>
        </w:rPr>
        <w:t xml:space="preserve"> Kč; slovy</w:t>
      </w:r>
      <w:r w:rsidR="00290203">
        <w:rPr>
          <w:rFonts w:ascii="Arial" w:hAnsi="Arial"/>
          <w:b/>
          <w:sz w:val="22"/>
          <w:szCs w:val="22"/>
        </w:rPr>
        <w:t>:</w:t>
      </w:r>
      <w:r w:rsidR="002F7E56">
        <w:rPr>
          <w:rFonts w:ascii="Arial" w:hAnsi="Arial"/>
          <w:b/>
          <w:sz w:val="22"/>
          <w:szCs w:val="22"/>
        </w:rPr>
        <w:t xml:space="preserve"> desettisíckorunče</w:t>
      </w:r>
      <w:r w:rsidR="00BF18CF">
        <w:rPr>
          <w:rFonts w:ascii="Arial" w:hAnsi="Arial"/>
          <w:b/>
          <w:sz w:val="22"/>
          <w:szCs w:val="22"/>
        </w:rPr>
        <w:t>s</w:t>
      </w:r>
      <w:r w:rsidR="002F7E56">
        <w:rPr>
          <w:rFonts w:ascii="Arial" w:hAnsi="Arial"/>
          <w:b/>
          <w:sz w:val="22"/>
          <w:szCs w:val="22"/>
        </w:rPr>
        <w:t>kých.</w:t>
      </w:r>
    </w:p>
    <w:p w:rsidR="00290203" w:rsidRPr="00682059" w:rsidRDefault="00290203" w:rsidP="00290203">
      <w:pPr>
        <w:pStyle w:val="Zkladntext3"/>
        <w:rPr>
          <w:b w:val="0"/>
          <w:sz w:val="22"/>
          <w:szCs w:val="22"/>
        </w:rPr>
      </w:pPr>
      <w:r w:rsidRPr="00682059">
        <w:rPr>
          <w:b w:val="0"/>
          <w:sz w:val="22"/>
          <w:szCs w:val="22"/>
        </w:rPr>
        <w:t xml:space="preserve">Ing. </w:t>
      </w:r>
      <w:r w:rsidR="00C8007C">
        <w:rPr>
          <w:b w:val="0"/>
          <w:sz w:val="22"/>
          <w:szCs w:val="22"/>
        </w:rPr>
        <w:t>X. Y.</w:t>
      </w:r>
      <w:r w:rsidRPr="00682059">
        <w:rPr>
          <w:b w:val="0"/>
          <w:sz w:val="22"/>
          <w:szCs w:val="22"/>
        </w:rPr>
        <w:t xml:space="preserve"> </w:t>
      </w:r>
      <w:proofErr w:type="gramStart"/>
      <w:r w:rsidRPr="00682059">
        <w:rPr>
          <w:b w:val="0"/>
          <w:sz w:val="22"/>
          <w:szCs w:val="22"/>
        </w:rPr>
        <w:t>je</w:t>
      </w:r>
      <w:proofErr w:type="gramEnd"/>
      <w:r w:rsidRPr="00682059">
        <w:rPr>
          <w:b w:val="0"/>
          <w:sz w:val="22"/>
          <w:szCs w:val="22"/>
        </w:rPr>
        <w:t xml:space="preserve"> povinen uloženou pokutu uhradit do 30 dnů ode dne nabytí právní moci tohoto rozhodnutí na účet Celního úřadu pro Liberecký kraj číslo 3754-27727461/0710 (variabilním symbolem je rodné číslo jmenovaného, konstantní symbol pro úhradu převodem z účtu je 1148, při platbě v hotovosti přiloženou složenkou 1149).</w:t>
      </w:r>
    </w:p>
    <w:p w:rsidR="00CE5474" w:rsidRDefault="00CE5474" w:rsidP="00E0489C">
      <w:pPr>
        <w:jc w:val="both"/>
        <w:rPr>
          <w:rFonts w:ascii="Arial" w:hAnsi="Arial" w:cs="Arial"/>
          <w:b/>
          <w:sz w:val="22"/>
          <w:szCs w:val="22"/>
        </w:rPr>
      </w:pPr>
    </w:p>
    <w:p w:rsidR="00D57B7F" w:rsidRPr="006F48E3" w:rsidRDefault="00D57B7F" w:rsidP="006F48E3">
      <w:pPr>
        <w:jc w:val="center"/>
        <w:rPr>
          <w:rFonts w:ascii="Arial" w:hAnsi="Arial"/>
          <w:sz w:val="22"/>
          <w:szCs w:val="22"/>
        </w:rPr>
      </w:pPr>
      <w:r w:rsidRPr="006F48E3">
        <w:rPr>
          <w:rFonts w:ascii="Arial" w:hAnsi="Arial"/>
          <w:sz w:val="22"/>
          <w:szCs w:val="22"/>
        </w:rPr>
        <w:t>O</w:t>
      </w:r>
      <w:r w:rsidR="006F48E3">
        <w:rPr>
          <w:rFonts w:ascii="Arial" w:hAnsi="Arial"/>
          <w:sz w:val="22"/>
          <w:szCs w:val="22"/>
        </w:rPr>
        <w:t xml:space="preserve"> </w:t>
      </w:r>
      <w:r w:rsidRPr="006F48E3">
        <w:rPr>
          <w:rFonts w:ascii="Arial" w:hAnsi="Arial"/>
          <w:sz w:val="22"/>
          <w:szCs w:val="22"/>
        </w:rPr>
        <w:t>d</w:t>
      </w:r>
      <w:r w:rsidR="006F48E3">
        <w:rPr>
          <w:rFonts w:ascii="Arial" w:hAnsi="Arial"/>
          <w:sz w:val="22"/>
          <w:szCs w:val="22"/>
        </w:rPr>
        <w:t xml:space="preserve"> </w:t>
      </w:r>
      <w:r w:rsidRPr="006F48E3">
        <w:rPr>
          <w:rFonts w:ascii="Arial" w:hAnsi="Arial"/>
          <w:sz w:val="22"/>
          <w:szCs w:val="22"/>
        </w:rPr>
        <w:t>ů</w:t>
      </w:r>
      <w:r w:rsidR="006F48E3">
        <w:rPr>
          <w:rFonts w:ascii="Arial" w:hAnsi="Arial"/>
          <w:sz w:val="22"/>
          <w:szCs w:val="22"/>
        </w:rPr>
        <w:t xml:space="preserve"> </w:t>
      </w:r>
      <w:r w:rsidRPr="006F48E3">
        <w:rPr>
          <w:rFonts w:ascii="Arial" w:hAnsi="Arial"/>
          <w:sz w:val="22"/>
          <w:szCs w:val="22"/>
        </w:rPr>
        <w:t>v</w:t>
      </w:r>
      <w:r w:rsidR="006F48E3">
        <w:rPr>
          <w:rFonts w:ascii="Arial" w:hAnsi="Arial"/>
          <w:sz w:val="22"/>
          <w:szCs w:val="22"/>
        </w:rPr>
        <w:t> </w:t>
      </w:r>
      <w:r w:rsidRPr="006F48E3">
        <w:rPr>
          <w:rFonts w:ascii="Arial" w:hAnsi="Arial"/>
          <w:sz w:val="22"/>
          <w:szCs w:val="22"/>
        </w:rPr>
        <w:t>o</w:t>
      </w:r>
      <w:r w:rsidR="006F48E3">
        <w:rPr>
          <w:rFonts w:ascii="Arial" w:hAnsi="Arial"/>
          <w:sz w:val="22"/>
          <w:szCs w:val="22"/>
        </w:rPr>
        <w:t xml:space="preserve"> </w:t>
      </w:r>
      <w:r w:rsidRPr="006F48E3">
        <w:rPr>
          <w:rFonts w:ascii="Arial" w:hAnsi="Arial"/>
          <w:sz w:val="22"/>
          <w:szCs w:val="22"/>
        </w:rPr>
        <w:t>d</w:t>
      </w:r>
      <w:r w:rsidR="006F48E3">
        <w:rPr>
          <w:rFonts w:ascii="Arial" w:hAnsi="Arial"/>
          <w:sz w:val="22"/>
          <w:szCs w:val="22"/>
        </w:rPr>
        <w:t xml:space="preserve"> </w:t>
      </w:r>
      <w:r w:rsidRPr="006F48E3">
        <w:rPr>
          <w:rFonts w:ascii="Arial" w:hAnsi="Arial"/>
          <w:sz w:val="22"/>
          <w:szCs w:val="22"/>
        </w:rPr>
        <w:t>n</w:t>
      </w:r>
      <w:r w:rsidR="006F48E3">
        <w:rPr>
          <w:rFonts w:ascii="Arial" w:hAnsi="Arial"/>
          <w:sz w:val="22"/>
          <w:szCs w:val="22"/>
        </w:rPr>
        <w:t xml:space="preserve"> </w:t>
      </w:r>
      <w:r w:rsidRPr="006F48E3">
        <w:rPr>
          <w:rFonts w:ascii="Arial" w:hAnsi="Arial"/>
          <w:sz w:val="22"/>
          <w:szCs w:val="22"/>
        </w:rPr>
        <w:t>ě</w:t>
      </w:r>
      <w:r w:rsidR="006F48E3">
        <w:rPr>
          <w:rFonts w:ascii="Arial" w:hAnsi="Arial"/>
          <w:sz w:val="22"/>
          <w:szCs w:val="22"/>
        </w:rPr>
        <w:t xml:space="preserve"> </w:t>
      </w:r>
      <w:r w:rsidRPr="006F48E3">
        <w:rPr>
          <w:rFonts w:ascii="Arial" w:hAnsi="Arial"/>
          <w:sz w:val="22"/>
          <w:szCs w:val="22"/>
        </w:rPr>
        <w:t>n</w:t>
      </w:r>
      <w:r w:rsidR="006F48E3">
        <w:rPr>
          <w:rFonts w:ascii="Arial" w:hAnsi="Arial"/>
          <w:sz w:val="22"/>
          <w:szCs w:val="22"/>
        </w:rPr>
        <w:t xml:space="preserve"> </w:t>
      </w:r>
      <w:r w:rsidRPr="006F48E3">
        <w:rPr>
          <w:rFonts w:ascii="Arial" w:hAnsi="Arial"/>
          <w:sz w:val="22"/>
          <w:szCs w:val="22"/>
        </w:rPr>
        <w:t>í:</w:t>
      </w:r>
    </w:p>
    <w:p w:rsidR="00556145" w:rsidRPr="009F45EB" w:rsidRDefault="00556145" w:rsidP="00556145">
      <w:pPr>
        <w:pStyle w:val="Zkladntext3"/>
        <w:jc w:val="left"/>
        <w:rPr>
          <w:b w:val="0"/>
          <w:sz w:val="22"/>
          <w:szCs w:val="22"/>
        </w:rPr>
      </w:pPr>
    </w:p>
    <w:p w:rsidR="00445E96" w:rsidRDefault="00712D4D" w:rsidP="00822A77">
      <w:pPr>
        <w:jc w:val="both"/>
        <w:rPr>
          <w:rFonts w:ascii="Arial" w:hAnsi="Arial" w:cs="Arial"/>
          <w:sz w:val="22"/>
          <w:szCs w:val="22"/>
        </w:rPr>
      </w:pPr>
      <w:r w:rsidRPr="00CE6C17">
        <w:rPr>
          <w:rFonts w:ascii="Arial" w:hAnsi="Arial" w:cs="Arial"/>
          <w:sz w:val="22"/>
          <w:szCs w:val="22"/>
        </w:rPr>
        <w:t xml:space="preserve">Zeměměřický a katastrální inspektorát v Liberci (dále jen „inspektorát”) zahájil </w:t>
      </w:r>
      <w:r w:rsidR="003F446B" w:rsidRPr="00CE6C17">
        <w:rPr>
          <w:rFonts w:ascii="Arial" w:hAnsi="Arial" w:cs="Arial"/>
          <w:sz w:val="22"/>
          <w:szCs w:val="22"/>
        </w:rPr>
        <w:t xml:space="preserve">dne 2. </w:t>
      </w:r>
      <w:r w:rsidR="00920AA7">
        <w:rPr>
          <w:rFonts w:ascii="Arial" w:hAnsi="Arial" w:cs="Arial"/>
          <w:sz w:val="22"/>
          <w:szCs w:val="22"/>
        </w:rPr>
        <w:t>6</w:t>
      </w:r>
      <w:r w:rsidR="003F446B" w:rsidRPr="00CE6C17">
        <w:rPr>
          <w:rFonts w:ascii="Arial" w:hAnsi="Arial" w:cs="Arial"/>
          <w:sz w:val="22"/>
          <w:szCs w:val="22"/>
        </w:rPr>
        <w:t xml:space="preserve">. </w:t>
      </w:r>
      <w:r w:rsidRPr="00CE6C17">
        <w:rPr>
          <w:rFonts w:ascii="Arial" w:hAnsi="Arial" w:cs="Arial"/>
          <w:sz w:val="22"/>
          <w:szCs w:val="22"/>
        </w:rPr>
        <w:t xml:space="preserve"> 201</w:t>
      </w:r>
      <w:r w:rsidR="00920AA7">
        <w:rPr>
          <w:rFonts w:ascii="Arial" w:hAnsi="Arial" w:cs="Arial"/>
          <w:sz w:val="22"/>
          <w:szCs w:val="22"/>
        </w:rPr>
        <w:t>5</w:t>
      </w:r>
      <w:r w:rsidRPr="00CE6C17">
        <w:rPr>
          <w:rFonts w:ascii="Arial" w:hAnsi="Arial" w:cs="Arial"/>
          <w:sz w:val="22"/>
          <w:szCs w:val="22"/>
        </w:rPr>
        <w:t xml:space="preserve"> </w:t>
      </w:r>
      <w:r w:rsidR="003F446B" w:rsidRPr="00CE6C17">
        <w:rPr>
          <w:rFonts w:ascii="Arial" w:hAnsi="Arial" w:cs="Arial"/>
          <w:sz w:val="22"/>
          <w:szCs w:val="22"/>
        </w:rPr>
        <w:t>řízení o porušení pořádku na úseku zeměměřictví</w:t>
      </w:r>
      <w:r w:rsidR="002470FF">
        <w:rPr>
          <w:rFonts w:ascii="Arial" w:hAnsi="Arial" w:cs="Arial"/>
          <w:sz w:val="22"/>
          <w:szCs w:val="22"/>
        </w:rPr>
        <w:t xml:space="preserve"> s držitelem úředního oprávnění pro ověřování výsledků zeměměřických činností Ing. </w:t>
      </w:r>
      <w:r w:rsidR="00C8007C">
        <w:rPr>
          <w:rFonts w:ascii="Arial" w:hAnsi="Arial" w:cs="Arial"/>
          <w:sz w:val="22"/>
          <w:szCs w:val="22"/>
        </w:rPr>
        <w:t>X. Y.</w:t>
      </w:r>
      <w:r w:rsidR="002470FF">
        <w:rPr>
          <w:rFonts w:ascii="Arial" w:hAnsi="Arial" w:cs="Arial"/>
          <w:sz w:val="22"/>
          <w:szCs w:val="22"/>
        </w:rPr>
        <w:t>, dále jen „ověřovatel“</w:t>
      </w:r>
      <w:r w:rsidR="00E871A6" w:rsidRPr="00CE6C17">
        <w:rPr>
          <w:rFonts w:ascii="Arial" w:hAnsi="Arial" w:cs="Arial"/>
          <w:sz w:val="22"/>
          <w:szCs w:val="22"/>
        </w:rPr>
        <w:t>,</w:t>
      </w:r>
      <w:r w:rsidR="002470FF">
        <w:rPr>
          <w:rFonts w:ascii="Arial" w:hAnsi="Arial" w:cs="Arial"/>
          <w:sz w:val="22"/>
          <w:szCs w:val="22"/>
        </w:rPr>
        <w:t xml:space="preserve"> který ověřil </w:t>
      </w:r>
      <w:r w:rsidR="002470FF">
        <w:rPr>
          <w:rFonts w:ascii="Arial" w:hAnsi="Arial" w:cs="Arial"/>
          <w:sz w:val="22"/>
          <w:szCs w:val="22"/>
        </w:rPr>
        <w:lastRenderedPageBreak/>
        <w:t xml:space="preserve">výsledky zeměměřických činností nesplňující požadavky stanovené předpisy na správnost a úplnost náležitostí, konkrétně dne 26. 7. 2013 pod číslem ověření 128/2013 ověřil </w:t>
      </w:r>
      <w:r w:rsidR="002470FF" w:rsidRPr="00F21C6B">
        <w:rPr>
          <w:rFonts w:ascii="Arial" w:hAnsi="Arial" w:cs="Arial"/>
          <w:sz w:val="22"/>
          <w:szCs w:val="22"/>
        </w:rPr>
        <w:t>GP 308-</w:t>
      </w:r>
      <w:r w:rsidR="002470FF">
        <w:rPr>
          <w:rFonts w:ascii="Arial" w:hAnsi="Arial" w:cs="Arial"/>
          <w:sz w:val="22"/>
          <w:szCs w:val="22"/>
        </w:rPr>
        <w:t>59</w:t>
      </w:r>
      <w:r w:rsidR="002470FF" w:rsidRPr="00F21C6B">
        <w:rPr>
          <w:rFonts w:ascii="Arial" w:hAnsi="Arial" w:cs="Arial"/>
          <w:sz w:val="22"/>
          <w:szCs w:val="22"/>
        </w:rPr>
        <w:t>/201</w:t>
      </w:r>
      <w:r w:rsidR="002470FF">
        <w:rPr>
          <w:rFonts w:ascii="Arial" w:hAnsi="Arial" w:cs="Arial"/>
          <w:sz w:val="22"/>
          <w:szCs w:val="22"/>
        </w:rPr>
        <w:t>3</w:t>
      </w:r>
      <w:r w:rsidR="002470FF" w:rsidRPr="00F21C6B">
        <w:rPr>
          <w:rFonts w:ascii="Arial" w:hAnsi="Arial" w:cs="Arial"/>
          <w:sz w:val="22"/>
          <w:szCs w:val="22"/>
        </w:rPr>
        <w:t xml:space="preserve"> a </w:t>
      </w:r>
      <w:r w:rsidR="002470FF">
        <w:rPr>
          <w:rFonts w:ascii="Arial" w:hAnsi="Arial" w:cs="Arial"/>
          <w:sz w:val="22"/>
          <w:szCs w:val="22"/>
        </w:rPr>
        <w:t xml:space="preserve">s ním související </w:t>
      </w:r>
      <w:r w:rsidR="002470FF" w:rsidRPr="00F21C6B">
        <w:rPr>
          <w:rFonts w:ascii="Arial" w:hAnsi="Arial" w:cs="Arial"/>
          <w:sz w:val="22"/>
          <w:szCs w:val="22"/>
        </w:rPr>
        <w:t xml:space="preserve">ZPMZ 308 </w:t>
      </w:r>
      <w:r w:rsidR="002470FF">
        <w:rPr>
          <w:rFonts w:ascii="Arial" w:hAnsi="Arial" w:cs="Arial"/>
          <w:sz w:val="22"/>
          <w:szCs w:val="22"/>
        </w:rPr>
        <w:t>v </w:t>
      </w:r>
      <w:proofErr w:type="gramStart"/>
      <w:r w:rsidR="002470FF">
        <w:rPr>
          <w:rFonts w:ascii="Arial" w:hAnsi="Arial" w:cs="Arial"/>
          <w:sz w:val="22"/>
          <w:szCs w:val="22"/>
        </w:rPr>
        <w:t>k.ú.</w:t>
      </w:r>
      <w:proofErr w:type="gramEnd"/>
      <w:r w:rsidR="002470FF">
        <w:rPr>
          <w:rFonts w:ascii="Arial" w:hAnsi="Arial" w:cs="Arial"/>
          <w:sz w:val="22"/>
          <w:szCs w:val="22"/>
        </w:rPr>
        <w:t xml:space="preserve"> </w:t>
      </w:r>
      <w:r w:rsidR="002470FF" w:rsidRPr="00F21C6B">
        <w:rPr>
          <w:rFonts w:ascii="Arial" w:hAnsi="Arial" w:cs="Arial"/>
          <w:sz w:val="22"/>
          <w:szCs w:val="22"/>
        </w:rPr>
        <w:t>L</w:t>
      </w:r>
      <w:r w:rsidR="00C8007C">
        <w:rPr>
          <w:rFonts w:ascii="Arial" w:hAnsi="Arial" w:cs="Arial"/>
          <w:sz w:val="22"/>
          <w:szCs w:val="22"/>
        </w:rPr>
        <w:t>.</w:t>
      </w:r>
      <w:r w:rsidR="002470FF">
        <w:rPr>
          <w:rFonts w:ascii="Arial" w:hAnsi="Arial" w:cs="Arial"/>
          <w:sz w:val="22"/>
          <w:szCs w:val="22"/>
        </w:rPr>
        <w:t xml:space="preserve">,  dne 14. 1. 2015 pod číslem ověření 2/2015 ověřil </w:t>
      </w:r>
      <w:r w:rsidR="002470FF" w:rsidRPr="00F21C6B">
        <w:rPr>
          <w:rFonts w:ascii="Arial" w:hAnsi="Arial" w:cs="Arial"/>
          <w:sz w:val="22"/>
          <w:szCs w:val="22"/>
        </w:rPr>
        <w:t xml:space="preserve">GP 243-98/2014 a ZPMZ 243 </w:t>
      </w:r>
      <w:r w:rsidR="002470FF">
        <w:rPr>
          <w:rFonts w:ascii="Arial" w:hAnsi="Arial" w:cs="Arial"/>
          <w:sz w:val="22"/>
          <w:szCs w:val="22"/>
        </w:rPr>
        <w:t xml:space="preserve">v </w:t>
      </w:r>
      <w:r w:rsidR="002470FF" w:rsidRPr="00F21C6B">
        <w:rPr>
          <w:rFonts w:ascii="Arial" w:hAnsi="Arial" w:cs="Arial"/>
          <w:sz w:val="22"/>
          <w:szCs w:val="22"/>
        </w:rPr>
        <w:t>k. ú. M</w:t>
      </w:r>
      <w:r w:rsidR="00C8007C">
        <w:rPr>
          <w:rFonts w:ascii="Arial" w:hAnsi="Arial" w:cs="Arial"/>
          <w:sz w:val="22"/>
          <w:szCs w:val="22"/>
        </w:rPr>
        <w:t>.</w:t>
      </w:r>
      <w:r w:rsidR="00BF18CF">
        <w:rPr>
          <w:rFonts w:ascii="Arial" w:hAnsi="Arial" w:cs="Arial"/>
          <w:sz w:val="22"/>
          <w:szCs w:val="22"/>
        </w:rPr>
        <w:t>, dne 5. </w:t>
      </w:r>
      <w:r w:rsidR="002470FF">
        <w:rPr>
          <w:rFonts w:ascii="Arial" w:hAnsi="Arial" w:cs="Arial"/>
          <w:sz w:val="22"/>
          <w:szCs w:val="22"/>
        </w:rPr>
        <w:t xml:space="preserve">2. 2015 ověřil pod číslem ověření 15/2015 </w:t>
      </w:r>
      <w:r w:rsidR="002470FF" w:rsidRPr="00F21C6B">
        <w:rPr>
          <w:rFonts w:ascii="Arial" w:hAnsi="Arial" w:cs="Arial"/>
          <w:sz w:val="22"/>
          <w:szCs w:val="22"/>
        </w:rPr>
        <w:t xml:space="preserve">GP 197-11/2015 a ZPMZ 197 </w:t>
      </w:r>
      <w:r w:rsidR="002470FF">
        <w:rPr>
          <w:rFonts w:ascii="Arial" w:hAnsi="Arial" w:cs="Arial"/>
          <w:sz w:val="22"/>
          <w:szCs w:val="22"/>
        </w:rPr>
        <w:t xml:space="preserve">v </w:t>
      </w:r>
      <w:r w:rsidR="002470FF" w:rsidRPr="00F21C6B">
        <w:rPr>
          <w:rFonts w:ascii="Arial" w:hAnsi="Arial" w:cs="Arial"/>
          <w:sz w:val="22"/>
          <w:szCs w:val="22"/>
        </w:rPr>
        <w:t xml:space="preserve">k. ú. </w:t>
      </w:r>
      <w:proofErr w:type="gramStart"/>
      <w:r w:rsidR="002470FF" w:rsidRPr="00F21C6B">
        <w:rPr>
          <w:rFonts w:ascii="Arial" w:hAnsi="Arial" w:cs="Arial"/>
          <w:sz w:val="22"/>
          <w:szCs w:val="22"/>
        </w:rPr>
        <w:t>F</w:t>
      </w:r>
      <w:r w:rsidR="00C8007C">
        <w:rPr>
          <w:rFonts w:ascii="Arial" w:hAnsi="Arial" w:cs="Arial"/>
          <w:sz w:val="22"/>
          <w:szCs w:val="22"/>
        </w:rPr>
        <w:t>.</w:t>
      </w:r>
      <w:r w:rsidR="002470FF">
        <w:rPr>
          <w:rFonts w:ascii="Arial" w:hAnsi="Arial" w:cs="Arial"/>
          <w:sz w:val="22"/>
          <w:szCs w:val="22"/>
        </w:rPr>
        <w:t xml:space="preserve"> a  dne</w:t>
      </w:r>
      <w:proofErr w:type="gramEnd"/>
      <w:r w:rsidR="002470FF">
        <w:rPr>
          <w:rFonts w:ascii="Arial" w:hAnsi="Arial" w:cs="Arial"/>
          <w:sz w:val="22"/>
          <w:szCs w:val="22"/>
        </w:rPr>
        <w:t xml:space="preserve"> 13. 8. 2014 ověřil pod číslem ověření 151/2014  </w:t>
      </w:r>
      <w:r w:rsidR="002470FF" w:rsidRPr="00F21C6B">
        <w:rPr>
          <w:rFonts w:ascii="Arial" w:hAnsi="Arial" w:cs="Arial"/>
          <w:sz w:val="22"/>
          <w:szCs w:val="22"/>
        </w:rPr>
        <w:t xml:space="preserve">ZPMZ 1012 </w:t>
      </w:r>
      <w:r w:rsidR="002470FF">
        <w:rPr>
          <w:rFonts w:ascii="Arial" w:hAnsi="Arial" w:cs="Arial"/>
          <w:sz w:val="22"/>
          <w:szCs w:val="22"/>
        </w:rPr>
        <w:t xml:space="preserve">v </w:t>
      </w:r>
      <w:r w:rsidR="002470FF" w:rsidRPr="00F21C6B">
        <w:rPr>
          <w:rFonts w:ascii="Arial" w:hAnsi="Arial" w:cs="Arial"/>
          <w:sz w:val="22"/>
          <w:szCs w:val="22"/>
        </w:rPr>
        <w:t>k. ú. J</w:t>
      </w:r>
      <w:r w:rsidR="00C8007C">
        <w:rPr>
          <w:rFonts w:ascii="Arial" w:hAnsi="Arial" w:cs="Arial"/>
          <w:sz w:val="22"/>
          <w:szCs w:val="22"/>
        </w:rPr>
        <w:t>.</w:t>
      </w:r>
      <w:r w:rsidR="00170E44">
        <w:rPr>
          <w:rFonts w:ascii="Arial" w:hAnsi="Arial" w:cs="Arial"/>
          <w:sz w:val="22"/>
          <w:szCs w:val="22"/>
        </w:rPr>
        <w:t xml:space="preserve"> </w:t>
      </w:r>
      <w:r w:rsidR="00E06C6A">
        <w:rPr>
          <w:rFonts w:ascii="Arial" w:hAnsi="Arial" w:cs="Arial"/>
          <w:sz w:val="22"/>
          <w:szCs w:val="22"/>
        </w:rPr>
        <w:t xml:space="preserve">Na základě těchto zjištění a výsledku </w:t>
      </w:r>
      <w:r w:rsidR="006664B8">
        <w:rPr>
          <w:rFonts w:ascii="Arial" w:hAnsi="Arial" w:cs="Arial"/>
          <w:sz w:val="22"/>
          <w:szCs w:val="22"/>
        </w:rPr>
        <w:t xml:space="preserve">řízení byla rozhodnutím </w:t>
      </w:r>
      <w:r w:rsidR="00591BCF">
        <w:rPr>
          <w:rFonts w:ascii="Arial" w:hAnsi="Arial" w:cs="Arial"/>
          <w:sz w:val="22"/>
          <w:szCs w:val="22"/>
        </w:rPr>
        <w:t>„</w:t>
      </w:r>
      <w:r w:rsidR="006664B8">
        <w:rPr>
          <w:rFonts w:ascii="Arial" w:hAnsi="Arial" w:cs="Arial"/>
          <w:sz w:val="22"/>
          <w:szCs w:val="22"/>
        </w:rPr>
        <w:t>inspektorátu</w:t>
      </w:r>
      <w:r w:rsidR="00591BCF">
        <w:rPr>
          <w:rFonts w:ascii="Arial" w:hAnsi="Arial" w:cs="Arial"/>
          <w:sz w:val="22"/>
          <w:szCs w:val="22"/>
        </w:rPr>
        <w:t>“</w:t>
      </w:r>
      <w:r w:rsidR="006664B8">
        <w:rPr>
          <w:rFonts w:ascii="Arial" w:hAnsi="Arial" w:cs="Arial"/>
          <w:sz w:val="22"/>
          <w:szCs w:val="22"/>
        </w:rPr>
        <w:t xml:space="preserve"> </w:t>
      </w:r>
      <w:proofErr w:type="gramStart"/>
      <w:r w:rsidR="006664B8">
        <w:rPr>
          <w:rFonts w:ascii="Arial" w:hAnsi="Arial" w:cs="Arial"/>
          <w:sz w:val="22"/>
          <w:szCs w:val="22"/>
        </w:rPr>
        <w:t>č.j.</w:t>
      </w:r>
      <w:proofErr w:type="gramEnd"/>
      <w:r w:rsidR="00170E44">
        <w:rPr>
          <w:rFonts w:ascii="Arial" w:hAnsi="Arial" w:cs="Arial"/>
          <w:sz w:val="22"/>
          <w:szCs w:val="22"/>
        </w:rPr>
        <w:t xml:space="preserve"> </w:t>
      </w:r>
      <w:r w:rsidR="006664B8">
        <w:rPr>
          <w:rFonts w:ascii="Arial" w:hAnsi="Arial" w:cs="Arial"/>
          <w:sz w:val="22"/>
          <w:szCs w:val="22"/>
        </w:rPr>
        <w:t>ZKI</w:t>
      </w:r>
      <w:r w:rsidR="00C7530F">
        <w:rPr>
          <w:rFonts w:ascii="Arial" w:hAnsi="Arial" w:cs="Arial"/>
          <w:sz w:val="22"/>
          <w:szCs w:val="22"/>
        </w:rPr>
        <w:t xml:space="preserve"> LI</w:t>
      </w:r>
      <w:r w:rsidR="006664B8">
        <w:rPr>
          <w:rFonts w:ascii="Arial" w:hAnsi="Arial" w:cs="Arial"/>
          <w:sz w:val="22"/>
          <w:szCs w:val="22"/>
        </w:rPr>
        <w:t xml:space="preserve"> – P- 2/</w:t>
      </w:r>
      <w:r w:rsidR="00C7530F">
        <w:rPr>
          <w:rFonts w:ascii="Arial" w:hAnsi="Arial" w:cs="Arial"/>
          <w:sz w:val="22"/>
          <w:szCs w:val="22"/>
        </w:rPr>
        <w:t>253</w:t>
      </w:r>
      <w:r w:rsidR="006664B8">
        <w:rPr>
          <w:rFonts w:ascii="Arial" w:hAnsi="Arial" w:cs="Arial"/>
          <w:sz w:val="22"/>
          <w:szCs w:val="22"/>
        </w:rPr>
        <w:t>/20</w:t>
      </w:r>
      <w:r w:rsidR="00C7530F">
        <w:rPr>
          <w:rFonts w:ascii="Arial" w:hAnsi="Arial" w:cs="Arial"/>
          <w:sz w:val="22"/>
          <w:szCs w:val="22"/>
        </w:rPr>
        <w:t>15</w:t>
      </w:r>
      <w:r w:rsidR="006664B8">
        <w:rPr>
          <w:rFonts w:ascii="Arial" w:hAnsi="Arial" w:cs="Arial"/>
          <w:sz w:val="22"/>
          <w:szCs w:val="22"/>
        </w:rPr>
        <w:t xml:space="preserve">  ze dne </w:t>
      </w:r>
      <w:r w:rsidR="00C7530F">
        <w:rPr>
          <w:rFonts w:ascii="Arial" w:hAnsi="Arial" w:cs="Arial"/>
          <w:sz w:val="22"/>
          <w:szCs w:val="22"/>
        </w:rPr>
        <w:t xml:space="preserve">28. 7. </w:t>
      </w:r>
      <w:r w:rsidR="00822A77">
        <w:rPr>
          <w:rFonts w:ascii="Arial" w:hAnsi="Arial" w:cs="Arial"/>
          <w:sz w:val="22"/>
          <w:szCs w:val="22"/>
        </w:rPr>
        <w:t xml:space="preserve"> 201</w:t>
      </w:r>
      <w:r w:rsidR="00C7530F">
        <w:rPr>
          <w:rFonts w:ascii="Arial" w:hAnsi="Arial" w:cs="Arial"/>
          <w:sz w:val="22"/>
          <w:szCs w:val="22"/>
        </w:rPr>
        <w:t>5</w:t>
      </w:r>
      <w:r w:rsidR="00591BCF">
        <w:rPr>
          <w:rFonts w:ascii="Arial" w:hAnsi="Arial" w:cs="Arial"/>
          <w:sz w:val="22"/>
          <w:szCs w:val="22"/>
        </w:rPr>
        <w:t>,</w:t>
      </w:r>
      <w:r w:rsidR="00822A77">
        <w:rPr>
          <w:rFonts w:ascii="Arial" w:hAnsi="Arial" w:cs="Arial"/>
          <w:sz w:val="22"/>
          <w:szCs w:val="22"/>
        </w:rPr>
        <w:t xml:space="preserve"> uložena pokuta ve výši </w:t>
      </w:r>
      <w:r w:rsidR="00C7530F">
        <w:rPr>
          <w:rFonts w:ascii="Arial" w:hAnsi="Arial" w:cs="Arial"/>
          <w:sz w:val="22"/>
          <w:szCs w:val="22"/>
        </w:rPr>
        <w:t xml:space="preserve"> 2</w:t>
      </w:r>
      <w:r w:rsidR="00822A77">
        <w:rPr>
          <w:rFonts w:ascii="Arial" w:hAnsi="Arial" w:cs="Arial"/>
          <w:sz w:val="22"/>
          <w:szCs w:val="22"/>
        </w:rPr>
        <w:t xml:space="preserve">0.000,- Kč. </w:t>
      </w:r>
    </w:p>
    <w:p w:rsidR="00BB3959" w:rsidRPr="00CE6C17" w:rsidRDefault="00822A77" w:rsidP="00822A77">
      <w:pPr>
        <w:jc w:val="both"/>
        <w:rPr>
          <w:rFonts w:ascii="Arial" w:hAnsi="Arial" w:cs="Arial"/>
          <w:b/>
          <w:sz w:val="22"/>
          <w:szCs w:val="22"/>
        </w:rPr>
      </w:pPr>
      <w:r>
        <w:rPr>
          <w:rFonts w:ascii="Arial" w:hAnsi="Arial" w:cs="Arial"/>
          <w:sz w:val="22"/>
          <w:szCs w:val="22"/>
        </w:rPr>
        <w:t xml:space="preserve">Na základě odvolání </w:t>
      </w:r>
      <w:r w:rsidR="00C7530F">
        <w:rPr>
          <w:rFonts w:ascii="Arial" w:hAnsi="Arial" w:cs="Arial"/>
          <w:sz w:val="22"/>
          <w:szCs w:val="22"/>
        </w:rPr>
        <w:t xml:space="preserve">ověřovatele </w:t>
      </w:r>
      <w:r>
        <w:rPr>
          <w:rFonts w:ascii="Arial" w:hAnsi="Arial" w:cs="Arial"/>
          <w:sz w:val="22"/>
          <w:szCs w:val="22"/>
        </w:rPr>
        <w:t xml:space="preserve">bylo rozhodnutí inspektorátu </w:t>
      </w:r>
      <w:r w:rsidR="00445E96">
        <w:rPr>
          <w:rFonts w:ascii="Arial" w:hAnsi="Arial" w:cs="Arial"/>
          <w:sz w:val="22"/>
          <w:szCs w:val="22"/>
        </w:rPr>
        <w:t xml:space="preserve">zrušeno </w:t>
      </w:r>
      <w:r w:rsidR="00595682">
        <w:rPr>
          <w:rFonts w:ascii="Arial" w:hAnsi="Arial" w:cs="Arial"/>
          <w:sz w:val="22"/>
          <w:szCs w:val="22"/>
        </w:rPr>
        <w:t xml:space="preserve">rozhodnutím </w:t>
      </w:r>
      <w:r>
        <w:rPr>
          <w:rFonts w:ascii="Arial" w:hAnsi="Arial" w:cs="Arial"/>
          <w:sz w:val="22"/>
          <w:szCs w:val="22"/>
        </w:rPr>
        <w:t>Česk</w:t>
      </w:r>
      <w:r w:rsidR="00595682">
        <w:rPr>
          <w:rFonts w:ascii="Arial" w:hAnsi="Arial" w:cs="Arial"/>
          <w:sz w:val="22"/>
          <w:szCs w:val="22"/>
        </w:rPr>
        <w:t>ého</w:t>
      </w:r>
      <w:r>
        <w:rPr>
          <w:rFonts w:ascii="Arial" w:hAnsi="Arial" w:cs="Arial"/>
          <w:sz w:val="22"/>
          <w:szCs w:val="22"/>
        </w:rPr>
        <w:t xml:space="preserve"> úřad</w:t>
      </w:r>
      <w:r w:rsidR="00595682">
        <w:rPr>
          <w:rFonts w:ascii="Arial" w:hAnsi="Arial" w:cs="Arial"/>
          <w:sz w:val="22"/>
          <w:szCs w:val="22"/>
        </w:rPr>
        <w:t>u</w:t>
      </w:r>
      <w:r>
        <w:rPr>
          <w:rFonts w:ascii="Arial" w:hAnsi="Arial" w:cs="Arial"/>
          <w:sz w:val="22"/>
          <w:szCs w:val="22"/>
        </w:rPr>
        <w:t xml:space="preserve"> zeměměřick</w:t>
      </w:r>
      <w:r w:rsidR="00595682">
        <w:rPr>
          <w:rFonts w:ascii="Arial" w:hAnsi="Arial" w:cs="Arial"/>
          <w:sz w:val="22"/>
          <w:szCs w:val="22"/>
        </w:rPr>
        <w:t>ého</w:t>
      </w:r>
      <w:r>
        <w:rPr>
          <w:rFonts w:ascii="Arial" w:hAnsi="Arial" w:cs="Arial"/>
          <w:sz w:val="22"/>
          <w:szCs w:val="22"/>
        </w:rPr>
        <w:t xml:space="preserve"> a katastrální</w:t>
      </w:r>
      <w:r w:rsidR="00595682">
        <w:rPr>
          <w:rFonts w:ascii="Arial" w:hAnsi="Arial" w:cs="Arial"/>
          <w:sz w:val="22"/>
          <w:szCs w:val="22"/>
        </w:rPr>
        <w:t>ho</w:t>
      </w:r>
      <w:r w:rsidR="00C7530F">
        <w:rPr>
          <w:rFonts w:ascii="Arial" w:hAnsi="Arial" w:cs="Arial"/>
          <w:sz w:val="22"/>
          <w:szCs w:val="22"/>
        </w:rPr>
        <w:t xml:space="preserve"> </w:t>
      </w:r>
      <w:r>
        <w:rPr>
          <w:rFonts w:ascii="Arial" w:hAnsi="Arial" w:cs="Arial"/>
          <w:sz w:val="22"/>
          <w:szCs w:val="22"/>
        </w:rPr>
        <w:t>č.j. ČÚZK</w:t>
      </w:r>
      <w:r w:rsidR="00C7530F">
        <w:rPr>
          <w:rFonts w:ascii="Arial" w:hAnsi="Arial" w:cs="Arial"/>
          <w:sz w:val="22"/>
          <w:szCs w:val="22"/>
        </w:rPr>
        <w:t xml:space="preserve"> – 14207/2015-21/R</w:t>
      </w:r>
      <w:r>
        <w:rPr>
          <w:rFonts w:ascii="Arial" w:hAnsi="Arial" w:cs="Arial"/>
          <w:sz w:val="22"/>
          <w:szCs w:val="22"/>
        </w:rPr>
        <w:t xml:space="preserve"> ze dne </w:t>
      </w:r>
      <w:r w:rsidR="00C7530F">
        <w:rPr>
          <w:rFonts w:ascii="Arial" w:hAnsi="Arial" w:cs="Arial"/>
          <w:sz w:val="22"/>
          <w:szCs w:val="22"/>
        </w:rPr>
        <w:t>20. 10.</w:t>
      </w:r>
      <w:r>
        <w:rPr>
          <w:rFonts w:ascii="Arial" w:hAnsi="Arial" w:cs="Arial"/>
          <w:sz w:val="22"/>
          <w:szCs w:val="22"/>
        </w:rPr>
        <w:t xml:space="preserve"> 201</w:t>
      </w:r>
      <w:r w:rsidR="00C7530F">
        <w:rPr>
          <w:rFonts w:ascii="Arial" w:hAnsi="Arial" w:cs="Arial"/>
          <w:sz w:val="22"/>
          <w:szCs w:val="22"/>
        </w:rPr>
        <w:t>5</w:t>
      </w:r>
      <w:r>
        <w:rPr>
          <w:rFonts w:ascii="Arial" w:hAnsi="Arial" w:cs="Arial"/>
          <w:sz w:val="22"/>
          <w:szCs w:val="22"/>
        </w:rPr>
        <w:t xml:space="preserve"> a věc </w:t>
      </w:r>
      <w:r w:rsidR="00595682">
        <w:rPr>
          <w:rFonts w:ascii="Arial" w:hAnsi="Arial" w:cs="Arial"/>
          <w:sz w:val="22"/>
          <w:szCs w:val="22"/>
        </w:rPr>
        <w:t xml:space="preserve">byla </w:t>
      </w:r>
      <w:r>
        <w:rPr>
          <w:rFonts w:ascii="Arial" w:hAnsi="Arial" w:cs="Arial"/>
          <w:sz w:val="22"/>
          <w:szCs w:val="22"/>
        </w:rPr>
        <w:t xml:space="preserve">vrácena </w:t>
      </w:r>
      <w:r w:rsidR="00595682">
        <w:rPr>
          <w:rFonts w:ascii="Arial" w:hAnsi="Arial" w:cs="Arial"/>
          <w:sz w:val="22"/>
          <w:szCs w:val="22"/>
        </w:rPr>
        <w:t xml:space="preserve">inspektorátu </w:t>
      </w:r>
      <w:r>
        <w:rPr>
          <w:rFonts w:ascii="Arial" w:hAnsi="Arial" w:cs="Arial"/>
          <w:sz w:val="22"/>
          <w:szCs w:val="22"/>
        </w:rPr>
        <w:t>k novému projednání.</w:t>
      </w:r>
      <w:r w:rsidR="00595682">
        <w:rPr>
          <w:rFonts w:ascii="Arial" w:hAnsi="Arial" w:cs="Arial"/>
          <w:sz w:val="22"/>
          <w:szCs w:val="22"/>
        </w:rPr>
        <w:t xml:space="preserve"> V odůvodnění rozhodnutí o odvolání je mimo jiné uvedeno, že</w:t>
      </w:r>
      <w:r w:rsidR="00895ADA">
        <w:rPr>
          <w:rFonts w:ascii="Arial" w:hAnsi="Arial" w:cs="Arial"/>
          <w:sz w:val="22"/>
          <w:szCs w:val="22"/>
        </w:rPr>
        <w:t xml:space="preserve"> v řízení o správním deliktu neproběhlo žádné ústní jednání, na kterém by za přítomnosti ověřovatele byly provedeny důkazy prokazující jeho vinu. </w:t>
      </w:r>
      <w:r w:rsidR="006A05E2">
        <w:rPr>
          <w:rFonts w:ascii="Arial" w:hAnsi="Arial" w:cs="Arial"/>
          <w:sz w:val="22"/>
          <w:szCs w:val="22"/>
        </w:rPr>
        <w:t>Dále je odvolacím orgánem uvedeno, že jednáním postižitelným podle zákona jako jiný správní delikt na úseku zeměměřictví, může být jen ověření konkrétního výsledku zeměměřických činností, který nesplňuje odbornou úroveň, předepsanou přesnost a úplnost podle právních předpisů. Pod skutkovou</w:t>
      </w:r>
      <w:r w:rsidR="005663B4">
        <w:rPr>
          <w:rFonts w:ascii="Arial" w:hAnsi="Arial" w:cs="Arial"/>
          <w:sz w:val="22"/>
          <w:szCs w:val="22"/>
        </w:rPr>
        <w:t xml:space="preserve"> podstatu vymezenou v ust. § 17b odst. 1 písm. c) bodu 1. ZemZ nelze zahrnout jakékoli jednání ověřovatele, tj. jednání, kterého se dopustí až poté, co ověření výsledku zeměměřické činnosti provedl. </w:t>
      </w:r>
      <w:r w:rsidR="00315099">
        <w:rPr>
          <w:rFonts w:ascii="Arial" w:hAnsi="Arial" w:cs="Arial"/>
          <w:sz w:val="22"/>
          <w:szCs w:val="22"/>
        </w:rPr>
        <w:t xml:space="preserve">Prvoinstanční rozhodnutí </w:t>
      </w:r>
      <w:r w:rsidR="005663B4">
        <w:rPr>
          <w:rFonts w:ascii="Arial" w:hAnsi="Arial" w:cs="Arial"/>
          <w:sz w:val="22"/>
          <w:szCs w:val="22"/>
        </w:rPr>
        <w:t xml:space="preserve">inspektorátu je </w:t>
      </w:r>
      <w:r w:rsidR="00315099">
        <w:rPr>
          <w:rFonts w:ascii="Arial" w:hAnsi="Arial" w:cs="Arial"/>
          <w:sz w:val="22"/>
          <w:szCs w:val="22"/>
        </w:rPr>
        <w:t>rozhodnutím, které se opírá o nedostatečně zjištěný skutkový stav</w:t>
      </w:r>
      <w:r w:rsidR="005663B4">
        <w:rPr>
          <w:rFonts w:ascii="Arial" w:hAnsi="Arial" w:cs="Arial"/>
          <w:sz w:val="22"/>
          <w:szCs w:val="22"/>
        </w:rPr>
        <w:t>.</w:t>
      </w:r>
      <w:r w:rsidR="00EA7F49">
        <w:rPr>
          <w:rFonts w:ascii="Arial" w:hAnsi="Arial" w:cs="Arial"/>
          <w:sz w:val="22"/>
          <w:szCs w:val="22"/>
        </w:rPr>
        <w:t xml:space="preserve"> Rozhodnutí </w:t>
      </w:r>
      <w:r w:rsidR="005663B4">
        <w:rPr>
          <w:rFonts w:ascii="Arial" w:hAnsi="Arial" w:cs="Arial"/>
          <w:sz w:val="22"/>
          <w:szCs w:val="22"/>
        </w:rPr>
        <w:t xml:space="preserve">Českého úřadu zeměměřického a katastrálního </w:t>
      </w:r>
      <w:r w:rsidR="00EA7F49">
        <w:rPr>
          <w:rFonts w:ascii="Arial" w:hAnsi="Arial" w:cs="Arial"/>
          <w:sz w:val="22"/>
          <w:szCs w:val="22"/>
        </w:rPr>
        <w:t xml:space="preserve">o odvolání nabylo právní moci dnem </w:t>
      </w:r>
      <w:r w:rsidR="005663B4">
        <w:rPr>
          <w:rFonts w:ascii="Arial" w:hAnsi="Arial" w:cs="Arial"/>
          <w:sz w:val="22"/>
          <w:szCs w:val="22"/>
        </w:rPr>
        <w:t>22</w:t>
      </w:r>
      <w:r w:rsidR="00EA7F49">
        <w:rPr>
          <w:rFonts w:ascii="Arial" w:hAnsi="Arial" w:cs="Arial"/>
          <w:sz w:val="22"/>
          <w:szCs w:val="22"/>
        </w:rPr>
        <w:t>. 1</w:t>
      </w:r>
      <w:r w:rsidR="005663B4">
        <w:rPr>
          <w:rFonts w:ascii="Arial" w:hAnsi="Arial" w:cs="Arial"/>
          <w:sz w:val="22"/>
          <w:szCs w:val="22"/>
        </w:rPr>
        <w:t>0</w:t>
      </w:r>
      <w:r w:rsidR="00EA7F49">
        <w:rPr>
          <w:rFonts w:ascii="Arial" w:hAnsi="Arial" w:cs="Arial"/>
          <w:sz w:val="22"/>
          <w:szCs w:val="22"/>
        </w:rPr>
        <w:t>. 201</w:t>
      </w:r>
      <w:r w:rsidR="005663B4">
        <w:rPr>
          <w:rFonts w:ascii="Arial" w:hAnsi="Arial" w:cs="Arial"/>
          <w:sz w:val="22"/>
          <w:szCs w:val="22"/>
        </w:rPr>
        <w:t>5</w:t>
      </w:r>
      <w:r w:rsidR="00EA7F49">
        <w:rPr>
          <w:rFonts w:ascii="Arial" w:hAnsi="Arial" w:cs="Arial"/>
          <w:sz w:val="22"/>
          <w:szCs w:val="22"/>
        </w:rPr>
        <w:t>.</w:t>
      </w:r>
      <w:r w:rsidR="00595682">
        <w:rPr>
          <w:rFonts w:ascii="Arial" w:hAnsi="Arial" w:cs="Arial"/>
          <w:sz w:val="22"/>
          <w:szCs w:val="22"/>
        </w:rPr>
        <w:t xml:space="preserve">  </w:t>
      </w:r>
      <w:r>
        <w:rPr>
          <w:rFonts w:ascii="Arial" w:hAnsi="Arial" w:cs="Arial"/>
          <w:sz w:val="22"/>
          <w:szCs w:val="22"/>
        </w:rPr>
        <w:t xml:space="preserve"> </w:t>
      </w:r>
    </w:p>
    <w:p w:rsidR="00591BCF" w:rsidRDefault="00591BCF" w:rsidP="00E14C1C">
      <w:pPr>
        <w:pStyle w:val="Zkladntext3"/>
        <w:rPr>
          <w:b w:val="0"/>
          <w:sz w:val="22"/>
          <w:szCs w:val="22"/>
        </w:rPr>
      </w:pPr>
    </w:p>
    <w:p w:rsidR="00B519BD" w:rsidRDefault="00A15A67" w:rsidP="00E14C1C">
      <w:pPr>
        <w:pStyle w:val="Zkladntext3"/>
        <w:rPr>
          <w:b w:val="0"/>
          <w:sz w:val="22"/>
          <w:szCs w:val="22"/>
        </w:rPr>
      </w:pPr>
      <w:r>
        <w:rPr>
          <w:b w:val="0"/>
          <w:sz w:val="22"/>
          <w:szCs w:val="22"/>
        </w:rPr>
        <w:t xml:space="preserve">Rozhodnutí o odvolání je konečné a prvoinstanční správní orgán je právním názorem odvolacího orgánu vázán, a proto v </w:t>
      </w:r>
      <w:r w:rsidR="00EA7F49">
        <w:rPr>
          <w:b w:val="0"/>
          <w:sz w:val="22"/>
          <w:szCs w:val="22"/>
        </w:rPr>
        <w:t xml:space="preserve"> doplněném řízení </w:t>
      </w:r>
      <w:r w:rsidR="00CC36BF">
        <w:rPr>
          <w:b w:val="0"/>
          <w:sz w:val="22"/>
          <w:szCs w:val="22"/>
        </w:rPr>
        <w:t xml:space="preserve">se inspektorát zabýval </w:t>
      </w:r>
      <w:r w:rsidR="00B519BD">
        <w:rPr>
          <w:b w:val="0"/>
          <w:sz w:val="22"/>
          <w:szCs w:val="22"/>
        </w:rPr>
        <w:t xml:space="preserve">předně </w:t>
      </w:r>
      <w:r w:rsidR="00CC36BF">
        <w:rPr>
          <w:b w:val="0"/>
          <w:sz w:val="22"/>
          <w:szCs w:val="22"/>
        </w:rPr>
        <w:t>okolnostmi, zda činnost</w:t>
      </w:r>
      <w:r w:rsidR="004C1EC9">
        <w:rPr>
          <w:b w:val="0"/>
          <w:sz w:val="22"/>
          <w:szCs w:val="22"/>
        </w:rPr>
        <w:t>í</w:t>
      </w:r>
      <w:r w:rsidR="00CC36BF">
        <w:rPr>
          <w:b w:val="0"/>
          <w:sz w:val="22"/>
          <w:szCs w:val="22"/>
        </w:rPr>
        <w:t xml:space="preserve"> </w:t>
      </w:r>
      <w:r w:rsidR="005663B4">
        <w:rPr>
          <w:b w:val="0"/>
          <w:sz w:val="22"/>
          <w:szCs w:val="22"/>
        </w:rPr>
        <w:t xml:space="preserve">ověřovatele </w:t>
      </w:r>
      <w:r w:rsidR="00CC36BF">
        <w:rPr>
          <w:b w:val="0"/>
          <w:sz w:val="22"/>
          <w:szCs w:val="22"/>
        </w:rPr>
        <w:t xml:space="preserve">v rámci </w:t>
      </w:r>
      <w:r w:rsidR="00691B0A">
        <w:rPr>
          <w:b w:val="0"/>
          <w:sz w:val="22"/>
          <w:szCs w:val="22"/>
        </w:rPr>
        <w:t xml:space="preserve">ověření </w:t>
      </w:r>
      <w:r w:rsidR="00CC36BF">
        <w:rPr>
          <w:b w:val="0"/>
          <w:sz w:val="22"/>
          <w:szCs w:val="22"/>
        </w:rPr>
        <w:t xml:space="preserve">zeměměřických činností, uvedených ve výroku rozhodnutí, došlo k naplnění </w:t>
      </w:r>
      <w:r w:rsidR="003C4520">
        <w:rPr>
          <w:b w:val="0"/>
          <w:sz w:val="22"/>
          <w:szCs w:val="22"/>
        </w:rPr>
        <w:t>některé ze skutkových podstat porušení pořádku na úseku zeměměřictví a zda takovým skutkem byl spáchán přestupek nebo jiný správní delikt</w:t>
      </w:r>
      <w:r w:rsidR="00B519BD">
        <w:rPr>
          <w:b w:val="0"/>
          <w:sz w:val="22"/>
          <w:szCs w:val="22"/>
        </w:rPr>
        <w:t>.</w:t>
      </w:r>
    </w:p>
    <w:p w:rsidR="0042655E" w:rsidRDefault="0042655E" w:rsidP="004C1EC9">
      <w:pPr>
        <w:pStyle w:val="Zkladntext3"/>
        <w:rPr>
          <w:rFonts w:cs="Arial"/>
          <w:b w:val="0"/>
          <w:sz w:val="22"/>
          <w:szCs w:val="22"/>
        </w:rPr>
      </w:pPr>
    </w:p>
    <w:p w:rsidR="00691B0A" w:rsidRDefault="00691B0A" w:rsidP="004C1EC9">
      <w:pPr>
        <w:pStyle w:val="Zkladntext3"/>
        <w:rPr>
          <w:rFonts w:cs="Arial"/>
          <w:b w:val="0"/>
          <w:sz w:val="22"/>
          <w:szCs w:val="22"/>
        </w:rPr>
      </w:pPr>
      <w:r>
        <w:rPr>
          <w:rFonts w:cs="Arial"/>
          <w:b w:val="0"/>
          <w:sz w:val="22"/>
          <w:szCs w:val="22"/>
        </w:rPr>
        <w:t>V rámci doplněného řízení i</w:t>
      </w:r>
      <w:r w:rsidR="006D72DD">
        <w:rPr>
          <w:rFonts w:cs="Arial"/>
          <w:b w:val="0"/>
          <w:sz w:val="22"/>
          <w:szCs w:val="22"/>
        </w:rPr>
        <w:t>nspektorát</w:t>
      </w:r>
      <w:r>
        <w:rPr>
          <w:rFonts w:cs="Arial"/>
          <w:b w:val="0"/>
          <w:sz w:val="22"/>
          <w:szCs w:val="22"/>
        </w:rPr>
        <w:t xml:space="preserve"> dne 9. 11. 2015 předvolal podle ust. § 59 platného znění zákona č. 500/2004 Sb., správní řád</w:t>
      </w:r>
      <w:r w:rsidR="00744664">
        <w:rPr>
          <w:rFonts w:cs="Arial"/>
          <w:b w:val="0"/>
          <w:sz w:val="22"/>
          <w:szCs w:val="22"/>
        </w:rPr>
        <w:t>, dále jen správní řád,</w:t>
      </w:r>
      <w:r>
        <w:rPr>
          <w:rFonts w:cs="Arial"/>
          <w:b w:val="0"/>
          <w:sz w:val="22"/>
          <w:szCs w:val="22"/>
        </w:rPr>
        <w:t xml:space="preserve"> k ústnímu jednání ověřovatele, k podání svědeck</w:t>
      </w:r>
      <w:r w:rsidR="00702BA2">
        <w:rPr>
          <w:rFonts w:cs="Arial"/>
          <w:b w:val="0"/>
          <w:sz w:val="22"/>
          <w:szCs w:val="22"/>
        </w:rPr>
        <w:t xml:space="preserve">ých </w:t>
      </w:r>
      <w:r>
        <w:rPr>
          <w:rFonts w:cs="Arial"/>
          <w:b w:val="0"/>
          <w:sz w:val="22"/>
          <w:szCs w:val="22"/>
        </w:rPr>
        <w:t>výpověd</w:t>
      </w:r>
      <w:r w:rsidR="00702BA2">
        <w:rPr>
          <w:rFonts w:cs="Arial"/>
          <w:b w:val="0"/>
          <w:sz w:val="22"/>
          <w:szCs w:val="22"/>
        </w:rPr>
        <w:t>í</w:t>
      </w:r>
      <w:r>
        <w:rPr>
          <w:rFonts w:cs="Arial"/>
          <w:b w:val="0"/>
          <w:sz w:val="22"/>
          <w:szCs w:val="22"/>
        </w:rPr>
        <w:t xml:space="preserve"> </w:t>
      </w:r>
      <w:r w:rsidR="00702BA2">
        <w:rPr>
          <w:rFonts w:cs="Arial"/>
          <w:b w:val="0"/>
          <w:sz w:val="22"/>
          <w:szCs w:val="22"/>
        </w:rPr>
        <w:t xml:space="preserve">svědka </w:t>
      </w:r>
      <w:r>
        <w:rPr>
          <w:rFonts w:cs="Arial"/>
          <w:b w:val="0"/>
          <w:sz w:val="22"/>
          <w:szCs w:val="22"/>
        </w:rPr>
        <w:t xml:space="preserve">pana </w:t>
      </w:r>
      <w:r w:rsidR="00C8007C">
        <w:rPr>
          <w:rFonts w:cs="Arial"/>
          <w:b w:val="0"/>
          <w:sz w:val="22"/>
          <w:szCs w:val="22"/>
        </w:rPr>
        <w:t>J. J.</w:t>
      </w:r>
      <w:r>
        <w:rPr>
          <w:rFonts w:cs="Arial"/>
          <w:b w:val="0"/>
          <w:sz w:val="22"/>
          <w:szCs w:val="22"/>
        </w:rPr>
        <w:t xml:space="preserve">, nar. </w:t>
      </w:r>
      <w:r w:rsidR="00C8007C">
        <w:rPr>
          <w:rFonts w:cs="Arial"/>
          <w:b w:val="0"/>
          <w:sz w:val="22"/>
          <w:szCs w:val="22"/>
        </w:rPr>
        <w:t>XX.XX.XXXX</w:t>
      </w:r>
      <w:r>
        <w:rPr>
          <w:rFonts w:cs="Arial"/>
          <w:b w:val="0"/>
          <w:sz w:val="22"/>
          <w:szCs w:val="22"/>
        </w:rPr>
        <w:t xml:space="preserve">, bytem </w:t>
      </w:r>
      <w:proofErr w:type="spellStart"/>
      <w:r w:rsidR="00C8007C">
        <w:rPr>
          <w:rFonts w:cs="Arial"/>
          <w:b w:val="0"/>
          <w:sz w:val="22"/>
          <w:szCs w:val="22"/>
        </w:rPr>
        <w:t>Xxxxx</w:t>
      </w:r>
      <w:proofErr w:type="spellEnd"/>
      <w:r>
        <w:rPr>
          <w:rFonts w:cs="Arial"/>
          <w:b w:val="0"/>
          <w:sz w:val="22"/>
          <w:szCs w:val="22"/>
        </w:rPr>
        <w:t xml:space="preserve"> </w:t>
      </w:r>
      <w:proofErr w:type="gramStart"/>
      <w:r w:rsidR="00BF227A">
        <w:rPr>
          <w:rFonts w:cs="Arial"/>
          <w:b w:val="0"/>
          <w:sz w:val="22"/>
          <w:szCs w:val="22"/>
        </w:rPr>
        <w:t>č.p.</w:t>
      </w:r>
      <w:proofErr w:type="gramEnd"/>
      <w:r w:rsidR="00BF227A">
        <w:rPr>
          <w:rFonts w:cs="Arial"/>
          <w:b w:val="0"/>
          <w:sz w:val="22"/>
          <w:szCs w:val="22"/>
        </w:rPr>
        <w:t xml:space="preserve"> </w:t>
      </w:r>
      <w:r w:rsidR="00C8007C">
        <w:rPr>
          <w:rFonts w:cs="Arial"/>
          <w:b w:val="0"/>
          <w:sz w:val="22"/>
          <w:szCs w:val="22"/>
        </w:rPr>
        <w:t>XXX</w:t>
      </w:r>
      <w:r w:rsidR="00BF227A">
        <w:rPr>
          <w:rFonts w:cs="Arial"/>
          <w:b w:val="0"/>
          <w:sz w:val="22"/>
          <w:szCs w:val="22"/>
        </w:rPr>
        <w:t xml:space="preserve">, </w:t>
      </w:r>
      <w:r w:rsidR="00702BA2">
        <w:rPr>
          <w:rFonts w:cs="Arial"/>
          <w:b w:val="0"/>
          <w:sz w:val="22"/>
          <w:szCs w:val="22"/>
        </w:rPr>
        <w:t xml:space="preserve">svědka </w:t>
      </w:r>
      <w:r w:rsidR="00BF227A">
        <w:rPr>
          <w:rFonts w:cs="Arial"/>
          <w:b w:val="0"/>
          <w:sz w:val="22"/>
          <w:szCs w:val="22"/>
        </w:rPr>
        <w:t xml:space="preserve">pana </w:t>
      </w:r>
      <w:r w:rsidR="00C8007C">
        <w:rPr>
          <w:rFonts w:cs="Arial"/>
          <w:b w:val="0"/>
          <w:sz w:val="22"/>
          <w:szCs w:val="22"/>
        </w:rPr>
        <w:t>O. F.</w:t>
      </w:r>
      <w:r w:rsidR="00702BA2">
        <w:rPr>
          <w:rFonts w:cs="Arial"/>
          <w:b w:val="0"/>
          <w:sz w:val="22"/>
          <w:szCs w:val="22"/>
        </w:rPr>
        <w:t xml:space="preserve">, bytem  </w:t>
      </w:r>
      <w:proofErr w:type="spellStart"/>
      <w:r w:rsidR="00C8007C">
        <w:rPr>
          <w:rFonts w:cs="Arial"/>
          <w:b w:val="0"/>
          <w:sz w:val="22"/>
          <w:szCs w:val="22"/>
        </w:rPr>
        <w:t>Xxxxx</w:t>
      </w:r>
      <w:proofErr w:type="spellEnd"/>
      <w:r w:rsidR="00C8007C">
        <w:rPr>
          <w:rFonts w:cs="Arial"/>
          <w:b w:val="0"/>
          <w:sz w:val="22"/>
          <w:szCs w:val="22"/>
        </w:rPr>
        <w:t xml:space="preserve"> XXX/X</w:t>
      </w:r>
      <w:r w:rsidR="00702BA2">
        <w:rPr>
          <w:rFonts w:cs="Arial"/>
          <w:b w:val="0"/>
          <w:sz w:val="22"/>
          <w:szCs w:val="22"/>
        </w:rPr>
        <w:t xml:space="preserve">, </w:t>
      </w:r>
      <w:proofErr w:type="spellStart"/>
      <w:r w:rsidR="00C8007C">
        <w:rPr>
          <w:rFonts w:cs="Arial"/>
          <w:b w:val="0"/>
          <w:sz w:val="22"/>
          <w:szCs w:val="22"/>
        </w:rPr>
        <w:t>Xxxxx</w:t>
      </w:r>
      <w:proofErr w:type="spellEnd"/>
      <w:r w:rsidR="00702BA2">
        <w:rPr>
          <w:rFonts w:cs="Arial"/>
          <w:b w:val="0"/>
          <w:sz w:val="22"/>
          <w:szCs w:val="22"/>
        </w:rPr>
        <w:t xml:space="preserve"> a svědka pana </w:t>
      </w:r>
      <w:r w:rsidR="00C8007C">
        <w:rPr>
          <w:rFonts w:cs="Arial"/>
          <w:b w:val="0"/>
          <w:sz w:val="22"/>
          <w:szCs w:val="22"/>
        </w:rPr>
        <w:t>J. O. M.</w:t>
      </w:r>
      <w:r w:rsidR="00702BA2">
        <w:rPr>
          <w:rFonts w:cs="Arial"/>
          <w:b w:val="0"/>
          <w:sz w:val="22"/>
          <w:szCs w:val="22"/>
        </w:rPr>
        <w:t xml:space="preserve">, bytem </w:t>
      </w:r>
      <w:proofErr w:type="spellStart"/>
      <w:r w:rsidR="00C8007C">
        <w:rPr>
          <w:rFonts w:cs="Arial"/>
          <w:b w:val="0"/>
          <w:sz w:val="22"/>
          <w:szCs w:val="22"/>
        </w:rPr>
        <w:t>Xxxxx</w:t>
      </w:r>
      <w:proofErr w:type="spellEnd"/>
      <w:r w:rsidR="00C8007C">
        <w:rPr>
          <w:rFonts w:cs="Arial"/>
          <w:b w:val="0"/>
          <w:sz w:val="22"/>
          <w:szCs w:val="22"/>
        </w:rPr>
        <w:t xml:space="preserve"> XXX</w:t>
      </w:r>
      <w:r w:rsidR="00702BA2">
        <w:rPr>
          <w:rFonts w:cs="Arial"/>
          <w:b w:val="0"/>
          <w:sz w:val="22"/>
          <w:szCs w:val="22"/>
        </w:rPr>
        <w:t xml:space="preserve">, </w:t>
      </w:r>
      <w:proofErr w:type="spellStart"/>
      <w:r w:rsidR="00C8007C">
        <w:rPr>
          <w:rFonts w:cs="Arial"/>
          <w:b w:val="0"/>
          <w:sz w:val="22"/>
          <w:szCs w:val="22"/>
        </w:rPr>
        <w:t>Xxxxx</w:t>
      </w:r>
      <w:proofErr w:type="spellEnd"/>
      <w:r w:rsidR="00702BA2">
        <w:rPr>
          <w:rFonts w:cs="Arial"/>
          <w:b w:val="0"/>
          <w:sz w:val="22"/>
          <w:szCs w:val="22"/>
        </w:rPr>
        <w:t xml:space="preserve">. </w:t>
      </w:r>
      <w:r>
        <w:rPr>
          <w:rFonts w:cs="Arial"/>
          <w:b w:val="0"/>
          <w:sz w:val="22"/>
          <w:szCs w:val="22"/>
        </w:rPr>
        <w:t xml:space="preserve"> </w:t>
      </w:r>
      <w:r w:rsidR="002630C8">
        <w:rPr>
          <w:rFonts w:cs="Arial"/>
          <w:b w:val="0"/>
          <w:sz w:val="22"/>
          <w:szCs w:val="22"/>
        </w:rPr>
        <w:t xml:space="preserve"> </w:t>
      </w:r>
    </w:p>
    <w:p w:rsidR="003920CC" w:rsidRDefault="00702BA2" w:rsidP="003920CC">
      <w:pPr>
        <w:pStyle w:val="Zkladntext2"/>
        <w:rPr>
          <w:rFonts w:cs="Arial"/>
          <w:szCs w:val="22"/>
        </w:rPr>
      </w:pPr>
      <w:r w:rsidRPr="00723E97">
        <w:rPr>
          <w:rFonts w:cs="Arial"/>
          <w:szCs w:val="22"/>
        </w:rPr>
        <w:t>Úst</w:t>
      </w:r>
      <w:r w:rsidR="00744664">
        <w:rPr>
          <w:rFonts w:cs="Arial"/>
          <w:szCs w:val="22"/>
        </w:rPr>
        <w:t>n</w:t>
      </w:r>
      <w:r w:rsidRPr="00723E97">
        <w:rPr>
          <w:rFonts w:cs="Arial"/>
          <w:szCs w:val="22"/>
        </w:rPr>
        <w:t xml:space="preserve">í jednání proběhlo dne 8. prosince 2015 v zasedací místnosti v budově Katastrálního úřadu pro </w:t>
      </w:r>
      <w:r w:rsidR="00C8007C">
        <w:rPr>
          <w:rFonts w:cs="Arial"/>
          <w:szCs w:val="22"/>
        </w:rPr>
        <w:t>A.</w:t>
      </w:r>
      <w:r w:rsidRPr="00723E97">
        <w:rPr>
          <w:rFonts w:cs="Arial"/>
          <w:szCs w:val="22"/>
        </w:rPr>
        <w:t xml:space="preserve"> kraj, Katastrální pracoviště </w:t>
      </w:r>
      <w:r w:rsidR="00C8007C">
        <w:rPr>
          <w:rFonts w:cs="Arial"/>
          <w:szCs w:val="22"/>
        </w:rPr>
        <w:t>A</w:t>
      </w:r>
      <w:r w:rsidRPr="00723E97">
        <w:rPr>
          <w:rFonts w:cs="Arial"/>
          <w:szCs w:val="22"/>
        </w:rPr>
        <w:t xml:space="preserve">. </w:t>
      </w:r>
      <w:r w:rsidR="00614F35" w:rsidRPr="00723E97">
        <w:rPr>
          <w:rFonts w:cs="Arial"/>
          <w:szCs w:val="22"/>
        </w:rPr>
        <w:t xml:space="preserve">Ústního jednání se kromě pozvaného svědka pana </w:t>
      </w:r>
      <w:r w:rsidR="00C8007C">
        <w:rPr>
          <w:rFonts w:cs="Arial"/>
          <w:szCs w:val="22"/>
        </w:rPr>
        <w:t>J. O. M.</w:t>
      </w:r>
      <w:r w:rsidR="00614F35" w:rsidRPr="00723E97">
        <w:rPr>
          <w:rFonts w:cs="Arial"/>
          <w:szCs w:val="22"/>
        </w:rPr>
        <w:t xml:space="preserve"> (léčebný pobyt v lázních), zúčastnili všichni předvolaní.  </w:t>
      </w:r>
    </w:p>
    <w:p w:rsidR="003920CC" w:rsidRDefault="00614F35" w:rsidP="003920CC">
      <w:pPr>
        <w:pStyle w:val="Zkladntext2"/>
        <w:rPr>
          <w:rFonts w:cs="Arial"/>
          <w:i/>
          <w:iCs/>
          <w:szCs w:val="22"/>
        </w:rPr>
      </w:pPr>
      <w:r w:rsidRPr="00723E97">
        <w:rPr>
          <w:rFonts w:cs="Arial"/>
          <w:szCs w:val="22"/>
        </w:rPr>
        <w:t>Nejdříve byl</w:t>
      </w:r>
      <w:r w:rsidR="00744664">
        <w:rPr>
          <w:rFonts w:cs="Arial"/>
          <w:szCs w:val="22"/>
        </w:rPr>
        <w:t xml:space="preserve">, po poučení účastníka řízení, </w:t>
      </w:r>
      <w:r w:rsidRPr="00723E97">
        <w:rPr>
          <w:rFonts w:cs="Arial"/>
          <w:szCs w:val="22"/>
        </w:rPr>
        <w:t xml:space="preserve">vyslechnut, a to bez přítomnosti svědků, ověřovatel, který </w:t>
      </w:r>
      <w:r w:rsidR="00723E97">
        <w:rPr>
          <w:rFonts w:cs="Arial"/>
          <w:szCs w:val="22"/>
        </w:rPr>
        <w:t>na položené otázky</w:t>
      </w:r>
      <w:r w:rsidR="00C56BA7">
        <w:rPr>
          <w:rFonts w:cs="Arial"/>
          <w:szCs w:val="22"/>
        </w:rPr>
        <w:t xml:space="preserve">, </w:t>
      </w:r>
      <w:r w:rsidR="00723E97" w:rsidRPr="00723E97">
        <w:rPr>
          <w:i/>
          <w:snapToGrid w:val="0"/>
          <w:szCs w:val="22"/>
        </w:rPr>
        <w:t>jakým způsobem před ověřením dokumentace přezkoumává, zda byla splněna povinnost stanovená v ust. § 49 odst. 3 zákona č. 256/2013 Sb., o katastru nemovitostí</w:t>
      </w:r>
      <w:r w:rsidR="00723E97">
        <w:rPr>
          <w:i/>
          <w:snapToGrid w:val="0"/>
          <w:szCs w:val="22"/>
        </w:rPr>
        <w:t xml:space="preserve"> a </w:t>
      </w:r>
      <w:r w:rsidR="00723E97" w:rsidRPr="00723E97">
        <w:rPr>
          <w:i/>
          <w:snapToGrid w:val="0"/>
          <w:szCs w:val="22"/>
        </w:rPr>
        <w:t>pokud je sám vyhotovitelem dokumentace, jakým způsobem má zajištěno „prokazatelné přizvání“ a zda tuto evidenci může správnímu orgánu doložit</w:t>
      </w:r>
      <w:r w:rsidR="00723E97">
        <w:rPr>
          <w:i/>
          <w:snapToGrid w:val="0"/>
          <w:szCs w:val="22"/>
        </w:rPr>
        <w:t xml:space="preserve">, </w:t>
      </w:r>
      <w:r w:rsidR="00723E97">
        <w:rPr>
          <w:snapToGrid w:val="0"/>
          <w:szCs w:val="22"/>
        </w:rPr>
        <w:t>uvedl do protokolu</w:t>
      </w:r>
      <w:r w:rsidR="003920CC">
        <w:rPr>
          <w:snapToGrid w:val="0"/>
          <w:szCs w:val="22"/>
        </w:rPr>
        <w:t>: „</w:t>
      </w:r>
      <w:r w:rsidR="00723E97" w:rsidRPr="00723E97">
        <w:rPr>
          <w:i/>
          <w:snapToGrid w:val="0"/>
          <w:szCs w:val="22"/>
        </w:rPr>
        <w:t>význam pojmu „prokazatelně“ nestanoví žádný předpis ani jeho výklad</w:t>
      </w:r>
      <w:r w:rsidR="003920CC">
        <w:rPr>
          <w:i/>
          <w:snapToGrid w:val="0"/>
          <w:szCs w:val="22"/>
        </w:rPr>
        <w:t xml:space="preserve">. </w:t>
      </w:r>
      <w:r w:rsidR="00723E97" w:rsidRPr="00723E97">
        <w:rPr>
          <w:rFonts w:cs="Arial"/>
          <w:i/>
          <w:iCs/>
          <w:szCs w:val="22"/>
        </w:rPr>
        <w:t>Jedná se o úkon vytyčovatele, nikoliv ověřovatele. Jako úředně oprávněná osoba mohu být podle § 16 odst. 2 ZemZ postižen pouze za ověření konkrétního výsledku zeměměřické činnosti. Předpisy není stanoveno, jakým způsobem se má vést evidence „pozvánek“, zda vůbec se mají „pozvánky“ evidovat a na jak dlouhou dobu. Prověřování „pozvánek“ vlastníků není součástí kontroly výsledku zeměměřické činnosti. S ostatním se odkazuji na svá písemná vyjádření podaná v dosavadním průběhu řízení. U zahájení řízení ze dne 6.</w:t>
      </w:r>
      <w:r w:rsidR="003920CC">
        <w:rPr>
          <w:rFonts w:cs="Arial"/>
          <w:i/>
          <w:iCs/>
          <w:szCs w:val="22"/>
        </w:rPr>
        <w:t xml:space="preserve"> </w:t>
      </w:r>
      <w:r w:rsidR="00723E97" w:rsidRPr="00723E97">
        <w:rPr>
          <w:rFonts w:cs="Arial"/>
          <w:i/>
          <w:iCs/>
          <w:szCs w:val="22"/>
        </w:rPr>
        <w:t>5. 2015 namítám, že není uvedeno u hlavních závad, co bylo konkrétně vadné nebo pochybné.</w:t>
      </w:r>
      <w:r w:rsidR="003920CC">
        <w:rPr>
          <w:rFonts w:cs="Arial"/>
          <w:i/>
          <w:iCs/>
          <w:szCs w:val="22"/>
        </w:rPr>
        <w:t>“</w:t>
      </w:r>
    </w:p>
    <w:p w:rsidR="003920CC" w:rsidRDefault="003920CC" w:rsidP="003920CC">
      <w:pPr>
        <w:pStyle w:val="Zkladntext2"/>
        <w:rPr>
          <w:rFonts w:cs="Arial"/>
          <w:i/>
          <w:iCs/>
          <w:szCs w:val="22"/>
        </w:rPr>
      </w:pPr>
    </w:p>
    <w:p w:rsidR="003920CC" w:rsidRDefault="003920CC" w:rsidP="003920CC">
      <w:pPr>
        <w:pStyle w:val="Zkladntext2"/>
        <w:rPr>
          <w:rFonts w:cs="Arial"/>
          <w:i/>
          <w:iCs/>
          <w:szCs w:val="22"/>
        </w:rPr>
      </w:pPr>
    </w:p>
    <w:p w:rsidR="007C65DB" w:rsidRPr="007C65DB" w:rsidRDefault="003920CC" w:rsidP="007C65DB">
      <w:pPr>
        <w:spacing w:line="240" w:lineRule="atLeast"/>
        <w:jc w:val="both"/>
        <w:rPr>
          <w:rFonts w:ascii="Arial" w:hAnsi="Arial" w:cs="Arial"/>
          <w:i/>
          <w:iCs/>
          <w:sz w:val="22"/>
          <w:szCs w:val="22"/>
        </w:rPr>
      </w:pPr>
      <w:r w:rsidRPr="007C65DB">
        <w:rPr>
          <w:rFonts w:ascii="Arial" w:hAnsi="Arial" w:cs="Arial"/>
          <w:iCs/>
          <w:sz w:val="22"/>
          <w:szCs w:val="22"/>
        </w:rPr>
        <w:lastRenderedPageBreak/>
        <w:t xml:space="preserve">Z výpovědi svědka pana </w:t>
      </w:r>
      <w:r w:rsidR="00D7311C">
        <w:rPr>
          <w:rFonts w:ascii="Arial" w:hAnsi="Arial" w:cs="Arial"/>
          <w:iCs/>
          <w:sz w:val="22"/>
          <w:szCs w:val="22"/>
        </w:rPr>
        <w:t>J. J.</w:t>
      </w:r>
      <w:r w:rsidR="007C65DB" w:rsidRPr="007C65DB">
        <w:rPr>
          <w:rFonts w:ascii="Arial" w:hAnsi="Arial" w:cs="Arial"/>
          <w:iCs/>
          <w:sz w:val="22"/>
          <w:szCs w:val="22"/>
        </w:rPr>
        <w:t xml:space="preserve"> vyplynulo, že: </w:t>
      </w:r>
      <w:r w:rsidR="007C65DB">
        <w:rPr>
          <w:rFonts w:ascii="Arial" w:hAnsi="Arial" w:cs="Arial"/>
          <w:iCs/>
          <w:sz w:val="22"/>
          <w:szCs w:val="22"/>
        </w:rPr>
        <w:t>„</w:t>
      </w:r>
      <w:r w:rsidR="007C65DB" w:rsidRPr="007C65DB">
        <w:rPr>
          <w:rFonts w:ascii="Arial" w:hAnsi="Arial" w:cs="Arial"/>
          <w:i/>
          <w:iCs/>
          <w:sz w:val="22"/>
          <w:szCs w:val="22"/>
        </w:rPr>
        <w:t xml:space="preserve">zvyšující se nároky na soukromou sféru, které zatěžují podnikatele finančně, vedly k tomu, že firma </w:t>
      </w:r>
      <w:r w:rsidR="00D7311C">
        <w:rPr>
          <w:rFonts w:ascii="Arial" w:hAnsi="Arial" w:cs="Arial"/>
          <w:i/>
          <w:iCs/>
          <w:sz w:val="22"/>
          <w:szCs w:val="22"/>
        </w:rPr>
        <w:t>G.</w:t>
      </w:r>
      <w:r w:rsidR="007C65DB" w:rsidRPr="007C65DB">
        <w:rPr>
          <w:rFonts w:ascii="Arial" w:hAnsi="Arial" w:cs="Arial"/>
          <w:i/>
          <w:iCs/>
          <w:sz w:val="22"/>
          <w:szCs w:val="22"/>
        </w:rPr>
        <w:t xml:space="preserve"> </w:t>
      </w:r>
      <w:proofErr w:type="gramStart"/>
      <w:r w:rsidR="007C65DB" w:rsidRPr="007C65DB">
        <w:rPr>
          <w:rFonts w:ascii="Arial" w:hAnsi="Arial" w:cs="Arial"/>
          <w:i/>
          <w:iCs/>
          <w:sz w:val="22"/>
          <w:szCs w:val="22"/>
        </w:rPr>
        <w:t>zavedla</w:t>
      </w:r>
      <w:proofErr w:type="gramEnd"/>
      <w:r w:rsidR="007C65DB" w:rsidRPr="007C65DB">
        <w:rPr>
          <w:rFonts w:ascii="Arial" w:hAnsi="Arial" w:cs="Arial"/>
          <w:i/>
          <w:iCs/>
          <w:sz w:val="22"/>
          <w:szCs w:val="22"/>
        </w:rPr>
        <w:t xml:space="preserve"> doručování pozvánek obyčejnou poštou, odesílání zajišťovala od r. 1994 ekonomka firmy. </w:t>
      </w:r>
    </w:p>
    <w:p w:rsidR="007C65DB" w:rsidRDefault="007C65DB" w:rsidP="007C65DB">
      <w:pPr>
        <w:spacing w:line="240" w:lineRule="atLeast"/>
        <w:jc w:val="both"/>
        <w:rPr>
          <w:rFonts w:ascii="Arial" w:hAnsi="Arial" w:cs="Arial"/>
          <w:i/>
          <w:sz w:val="22"/>
          <w:szCs w:val="22"/>
        </w:rPr>
      </w:pPr>
      <w:r w:rsidRPr="007C65DB">
        <w:rPr>
          <w:rFonts w:ascii="Arial" w:hAnsi="Arial" w:cs="Arial"/>
          <w:i/>
          <w:iCs/>
          <w:sz w:val="22"/>
          <w:szCs w:val="22"/>
        </w:rPr>
        <w:t xml:space="preserve">Zda byl </w:t>
      </w:r>
      <w:proofErr w:type="gramStart"/>
      <w:r w:rsidRPr="007C65DB">
        <w:rPr>
          <w:rFonts w:ascii="Arial" w:hAnsi="Arial" w:cs="Arial"/>
          <w:i/>
          <w:iCs/>
          <w:sz w:val="22"/>
          <w:szCs w:val="22"/>
        </w:rPr>
        <w:t xml:space="preserve">pan </w:t>
      </w:r>
      <w:r w:rsidR="00D7311C">
        <w:rPr>
          <w:rFonts w:ascii="Arial" w:hAnsi="Arial" w:cs="Arial"/>
          <w:i/>
          <w:sz w:val="22"/>
          <w:szCs w:val="22"/>
        </w:rPr>
        <w:t>F.</w:t>
      </w:r>
      <w:r w:rsidRPr="007C65DB">
        <w:rPr>
          <w:rFonts w:ascii="Arial" w:hAnsi="Arial" w:cs="Arial"/>
          <w:i/>
          <w:sz w:val="22"/>
          <w:szCs w:val="22"/>
        </w:rPr>
        <w:t xml:space="preserve"> s vytyčením</w:t>
      </w:r>
      <w:proofErr w:type="gramEnd"/>
      <w:r w:rsidRPr="007C65DB">
        <w:rPr>
          <w:rFonts w:ascii="Arial" w:hAnsi="Arial" w:cs="Arial"/>
          <w:i/>
          <w:sz w:val="22"/>
          <w:szCs w:val="22"/>
        </w:rPr>
        <w:t xml:space="preserve"> seznámen přímo během geodetických prací si již nepamatuji. Ale v době měření za přítomnosti paní </w:t>
      </w:r>
      <w:r w:rsidR="00D7311C">
        <w:rPr>
          <w:rFonts w:ascii="Arial" w:hAnsi="Arial" w:cs="Arial"/>
          <w:i/>
          <w:sz w:val="22"/>
          <w:szCs w:val="22"/>
        </w:rPr>
        <w:t>K.</w:t>
      </w:r>
      <w:r w:rsidRPr="007C65DB">
        <w:rPr>
          <w:rFonts w:ascii="Arial" w:hAnsi="Arial" w:cs="Arial"/>
          <w:i/>
          <w:sz w:val="22"/>
          <w:szCs w:val="22"/>
        </w:rPr>
        <w:t xml:space="preserve"> z Měst. </w:t>
      </w:r>
      <w:proofErr w:type="gramStart"/>
      <w:r w:rsidRPr="007C65DB">
        <w:rPr>
          <w:rFonts w:ascii="Arial" w:hAnsi="Arial" w:cs="Arial"/>
          <w:i/>
          <w:sz w:val="22"/>
          <w:szCs w:val="22"/>
        </w:rPr>
        <w:t>úřadu</w:t>
      </w:r>
      <w:proofErr w:type="gramEnd"/>
      <w:r w:rsidRPr="007C65DB">
        <w:rPr>
          <w:rFonts w:ascii="Arial" w:hAnsi="Arial" w:cs="Arial"/>
          <w:i/>
          <w:sz w:val="22"/>
          <w:szCs w:val="22"/>
        </w:rPr>
        <w:t xml:space="preserve"> </w:t>
      </w:r>
      <w:r w:rsidR="00D7311C">
        <w:rPr>
          <w:rFonts w:ascii="Arial" w:hAnsi="Arial" w:cs="Arial"/>
          <w:i/>
          <w:sz w:val="22"/>
          <w:szCs w:val="22"/>
        </w:rPr>
        <w:t>C.</w:t>
      </w:r>
      <w:r w:rsidRPr="007C65DB">
        <w:rPr>
          <w:rFonts w:ascii="Arial" w:hAnsi="Arial" w:cs="Arial"/>
          <w:i/>
          <w:sz w:val="22"/>
          <w:szCs w:val="22"/>
        </w:rPr>
        <w:t>, se pohyboval na pozemku dotčeném vytyčením člověk, o němž  jsem se domníval,</w:t>
      </w:r>
      <w:r w:rsidR="001C3967">
        <w:rPr>
          <w:rFonts w:ascii="Arial" w:hAnsi="Arial" w:cs="Arial"/>
          <w:i/>
          <w:sz w:val="22"/>
          <w:szCs w:val="22"/>
        </w:rPr>
        <w:t xml:space="preserve"> </w:t>
      </w:r>
      <w:r w:rsidRPr="007C65DB">
        <w:rPr>
          <w:rFonts w:ascii="Arial" w:hAnsi="Arial" w:cs="Arial"/>
          <w:i/>
          <w:sz w:val="22"/>
          <w:szCs w:val="22"/>
        </w:rPr>
        <w:t xml:space="preserve">že jde o pana </w:t>
      </w:r>
      <w:r w:rsidR="00D7311C">
        <w:rPr>
          <w:rFonts w:ascii="Arial" w:hAnsi="Arial" w:cs="Arial"/>
          <w:i/>
          <w:sz w:val="22"/>
          <w:szCs w:val="22"/>
        </w:rPr>
        <w:t>F.</w:t>
      </w:r>
      <w:r>
        <w:rPr>
          <w:rFonts w:ascii="Arial" w:hAnsi="Arial" w:cs="Arial"/>
          <w:i/>
          <w:sz w:val="22"/>
          <w:szCs w:val="22"/>
        </w:rPr>
        <w:t>“</w:t>
      </w:r>
      <w:r w:rsidRPr="007C65DB">
        <w:rPr>
          <w:rFonts w:ascii="Arial" w:hAnsi="Arial" w:cs="Arial"/>
          <w:i/>
          <w:sz w:val="22"/>
          <w:szCs w:val="22"/>
        </w:rPr>
        <w:t>.</w:t>
      </w:r>
    </w:p>
    <w:p w:rsidR="007C65DB" w:rsidRPr="007C65DB" w:rsidRDefault="007C65DB" w:rsidP="007C65DB">
      <w:pPr>
        <w:spacing w:line="240" w:lineRule="atLeast"/>
        <w:jc w:val="both"/>
        <w:rPr>
          <w:rFonts w:ascii="Arial" w:hAnsi="Arial" w:cs="Arial"/>
          <w:sz w:val="22"/>
          <w:szCs w:val="22"/>
        </w:rPr>
      </w:pPr>
      <w:r>
        <w:rPr>
          <w:rFonts w:ascii="Arial" w:hAnsi="Arial" w:cs="Arial"/>
          <w:sz w:val="22"/>
          <w:szCs w:val="22"/>
        </w:rPr>
        <w:t>Svědek současně se svou výpovědí předložil inspektorátu čestné prohlášení sepsané dne 3.</w:t>
      </w:r>
      <w:r w:rsidR="00EF2329">
        <w:rPr>
          <w:rFonts w:ascii="Arial" w:hAnsi="Arial" w:cs="Arial"/>
          <w:sz w:val="22"/>
          <w:szCs w:val="22"/>
        </w:rPr>
        <w:t> </w:t>
      </w:r>
      <w:r>
        <w:rPr>
          <w:rFonts w:ascii="Arial" w:hAnsi="Arial" w:cs="Arial"/>
          <w:sz w:val="22"/>
          <w:szCs w:val="22"/>
        </w:rPr>
        <w:t xml:space="preserve">12. 2015 paní </w:t>
      </w:r>
      <w:r w:rsidR="00D7311C">
        <w:rPr>
          <w:rFonts w:ascii="Arial" w:hAnsi="Arial" w:cs="Arial"/>
          <w:sz w:val="22"/>
          <w:szCs w:val="22"/>
        </w:rPr>
        <w:t>D. J.</w:t>
      </w:r>
      <w:r>
        <w:rPr>
          <w:rFonts w:ascii="Arial" w:hAnsi="Arial" w:cs="Arial"/>
          <w:sz w:val="22"/>
          <w:szCs w:val="22"/>
        </w:rPr>
        <w:t xml:space="preserve">, účetní firmy </w:t>
      </w:r>
      <w:r w:rsidR="00D7311C">
        <w:rPr>
          <w:rFonts w:ascii="Arial" w:hAnsi="Arial" w:cs="Arial"/>
          <w:sz w:val="22"/>
          <w:szCs w:val="22"/>
        </w:rPr>
        <w:t>G.</w:t>
      </w:r>
      <w:r>
        <w:rPr>
          <w:rFonts w:ascii="Arial" w:hAnsi="Arial" w:cs="Arial"/>
          <w:sz w:val="22"/>
          <w:szCs w:val="22"/>
        </w:rPr>
        <w:t xml:space="preserve"> </w:t>
      </w:r>
      <w:proofErr w:type="gramStart"/>
      <w:r>
        <w:rPr>
          <w:rFonts w:ascii="Arial" w:hAnsi="Arial" w:cs="Arial"/>
          <w:sz w:val="22"/>
          <w:szCs w:val="22"/>
        </w:rPr>
        <w:t>s.</w:t>
      </w:r>
      <w:proofErr w:type="gramEnd"/>
      <w:r>
        <w:rPr>
          <w:rFonts w:ascii="Arial" w:hAnsi="Arial" w:cs="Arial"/>
          <w:sz w:val="22"/>
          <w:szCs w:val="22"/>
        </w:rPr>
        <w:t xml:space="preserve">r.o. </w:t>
      </w:r>
      <w:proofErr w:type="spellStart"/>
      <w:r w:rsidR="00D7311C">
        <w:rPr>
          <w:rFonts w:ascii="Arial" w:hAnsi="Arial" w:cs="Arial"/>
          <w:sz w:val="22"/>
          <w:szCs w:val="22"/>
        </w:rPr>
        <w:t>Xxxxx</w:t>
      </w:r>
      <w:proofErr w:type="spellEnd"/>
      <w:r>
        <w:rPr>
          <w:rFonts w:ascii="Arial" w:hAnsi="Arial" w:cs="Arial"/>
          <w:sz w:val="22"/>
          <w:szCs w:val="22"/>
        </w:rPr>
        <w:t xml:space="preserve">, z jehož obsahu vyplývá, že jmenovaná jako ekonomka zajišťovala kromě účetnictví společnosti i korespondenci, a to od roku 1994. Přibližně od roku 2011 se korespondence v souvislosti s vytyčováním hranic a GP </w:t>
      </w:r>
      <w:r w:rsidR="001C3967">
        <w:rPr>
          <w:rFonts w:ascii="Arial" w:hAnsi="Arial" w:cs="Arial"/>
          <w:sz w:val="22"/>
          <w:szCs w:val="22"/>
        </w:rPr>
        <w:t xml:space="preserve">provádí pouze „obyčejnými“ poštovními zásilkami, které se samostatně neevidovaly. Text písemného čestného prohlášení je součástí správního spisu pod pořadovým č. 36.  </w:t>
      </w:r>
      <w:r w:rsidR="00744664">
        <w:rPr>
          <w:rFonts w:ascii="Arial" w:hAnsi="Arial" w:cs="Arial"/>
          <w:sz w:val="22"/>
          <w:szCs w:val="22"/>
        </w:rPr>
        <w:t xml:space="preserve">Vzhledem k obsahu čestného prohlášení, nepovažoval inspektorát za nutné dále předvolat a vyslechnout paní </w:t>
      </w:r>
      <w:r w:rsidR="00D7311C">
        <w:rPr>
          <w:rFonts w:ascii="Arial" w:hAnsi="Arial" w:cs="Arial"/>
          <w:sz w:val="22"/>
          <w:szCs w:val="22"/>
        </w:rPr>
        <w:t>D. J.</w:t>
      </w:r>
      <w:r w:rsidR="00744664">
        <w:rPr>
          <w:rFonts w:ascii="Arial" w:hAnsi="Arial" w:cs="Arial"/>
          <w:sz w:val="22"/>
          <w:szCs w:val="22"/>
        </w:rPr>
        <w:t xml:space="preserve"> jako svědka, neboť je předpoklad, že jiná vyjádření než byla obsahem „prohlášení“ by neuvedla.</w:t>
      </w:r>
    </w:p>
    <w:p w:rsidR="00723E97" w:rsidRDefault="007C65DB" w:rsidP="003920CC">
      <w:pPr>
        <w:pStyle w:val="Zkladntext2"/>
        <w:rPr>
          <w:rFonts w:cs="Arial"/>
          <w:iCs/>
          <w:szCs w:val="22"/>
        </w:rPr>
      </w:pPr>
      <w:r>
        <w:rPr>
          <w:rFonts w:cs="Arial"/>
          <w:iCs/>
          <w:szCs w:val="22"/>
        </w:rPr>
        <w:t xml:space="preserve"> </w:t>
      </w:r>
      <w:r w:rsidR="00723E97" w:rsidRPr="00723E97">
        <w:rPr>
          <w:rFonts w:cs="Arial"/>
          <w:i/>
          <w:iCs/>
          <w:szCs w:val="22"/>
        </w:rPr>
        <w:t xml:space="preserve">  </w:t>
      </w:r>
      <w:r w:rsidR="00723E97" w:rsidRPr="00800154">
        <w:rPr>
          <w:rFonts w:cs="Arial"/>
          <w:iCs/>
          <w:szCs w:val="22"/>
        </w:rPr>
        <w:tab/>
      </w:r>
    </w:p>
    <w:p w:rsidR="001C3967" w:rsidRPr="001C3967" w:rsidRDefault="001C3967" w:rsidP="001C3967">
      <w:pPr>
        <w:spacing w:line="240" w:lineRule="atLeast"/>
        <w:jc w:val="both"/>
        <w:rPr>
          <w:rFonts w:ascii="Arial" w:hAnsi="Arial" w:cs="Arial"/>
          <w:i/>
        </w:rPr>
      </w:pPr>
      <w:r w:rsidRPr="001C3967">
        <w:rPr>
          <w:rFonts w:ascii="Arial" w:hAnsi="Arial" w:cs="Arial"/>
          <w:sz w:val="22"/>
          <w:szCs w:val="22"/>
        </w:rPr>
        <w:t xml:space="preserve">Předvolaný svědek pan </w:t>
      </w:r>
      <w:r w:rsidR="00D7311C">
        <w:rPr>
          <w:rFonts w:ascii="Arial" w:hAnsi="Arial" w:cs="Arial"/>
          <w:sz w:val="22"/>
          <w:szCs w:val="22"/>
        </w:rPr>
        <w:t>O. F.</w:t>
      </w:r>
      <w:r w:rsidRPr="001C3967">
        <w:rPr>
          <w:rFonts w:ascii="Arial" w:hAnsi="Arial" w:cs="Arial"/>
          <w:sz w:val="22"/>
          <w:szCs w:val="22"/>
        </w:rPr>
        <w:t xml:space="preserve"> na otázku inspektorátu, zda byl pozván a zda byl seznámen s vytyčením hranice během prací dne </w:t>
      </w:r>
      <w:proofErr w:type="gramStart"/>
      <w:r w:rsidRPr="001C3967">
        <w:rPr>
          <w:rFonts w:ascii="Arial" w:hAnsi="Arial" w:cs="Arial"/>
          <w:sz w:val="22"/>
          <w:szCs w:val="22"/>
        </w:rPr>
        <w:t>1.7</w:t>
      </w:r>
      <w:proofErr w:type="gramEnd"/>
      <w:r w:rsidRPr="001C3967">
        <w:rPr>
          <w:rFonts w:ascii="Arial" w:hAnsi="Arial" w:cs="Arial"/>
          <w:sz w:val="22"/>
          <w:szCs w:val="22"/>
        </w:rPr>
        <w:t xml:space="preserve">. 2013 uvedl, že </w:t>
      </w:r>
      <w:r>
        <w:rPr>
          <w:rFonts w:ascii="Arial" w:hAnsi="Arial" w:cs="Arial"/>
          <w:sz w:val="22"/>
          <w:szCs w:val="22"/>
        </w:rPr>
        <w:t>„</w:t>
      </w:r>
      <w:r w:rsidRPr="001C3967">
        <w:rPr>
          <w:rFonts w:ascii="Arial" w:hAnsi="Arial" w:cs="Arial"/>
          <w:i/>
          <w:sz w:val="22"/>
          <w:szCs w:val="22"/>
        </w:rPr>
        <w:t>pozvánku neobdržel a dne 1.7. 2013 jsem byl hospitalizován v</w:t>
      </w:r>
      <w:r w:rsidR="00D7311C">
        <w:rPr>
          <w:rFonts w:ascii="Arial" w:hAnsi="Arial" w:cs="Arial"/>
          <w:i/>
          <w:sz w:val="22"/>
          <w:szCs w:val="22"/>
        </w:rPr>
        <w:t> </w:t>
      </w:r>
      <w:r w:rsidRPr="001C3967">
        <w:rPr>
          <w:rFonts w:ascii="Arial" w:hAnsi="Arial" w:cs="Arial"/>
          <w:i/>
          <w:sz w:val="22"/>
          <w:szCs w:val="22"/>
        </w:rPr>
        <w:t>M</w:t>
      </w:r>
      <w:r w:rsidR="00D7311C">
        <w:rPr>
          <w:rFonts w:ascii="Arial" w:hAnsi="Arial" w:cs="Arial"/>
          <w:i/>
          <w:sz w:val="22"/>
          <w:szCs w:val="22"/>
        </w:rPr>
        <w:t>.</w:t>
      </w:r>
      <w:r w:rsidRPr="001C3967">
        <w:rPr>
          <w:rFonts w:ascii="Arial" w:hAnsi="Arial" w:cs="Arial"/>
          <w:i/>
          <w:sz w:val="22"/>
          <w:szCs w:val="22"/>
        </w:rPr>
        <w:t xml:space="preserve"> nemocnici v</w:t>
      </w:r>
      <w:r w:rsidR="00D7311C">
        <w:rPr>
          <w:rFonts w:ascii="Arial" w:hAnsi="Arial" w:cs="Arial"/>
          <w:i/>
          <w:sz w:val="22"/>
          <w:szCs w:val="22"/>
        </w:rPr>
        <w:t> U.</w:t>
      </w:r>
      <w:r w:rsidRPr="001C3967">
        <w:rPr>
          <w:rFonts w:ascii="Arial" w:hAnsi="Arial" w:cs="Arial"/>
          <w:i/>
          <w:sz w:val="22"/>
          <w:szCs w:val="22"/>
        </w:rPr>
        <w:t xml:space="preserve"> Po propuštění z nemocnice jsem na chatě delší dobu nebyl.</w:t>
      </w:r>
      <w:r>
        <w:rPr>
          <w:rFonts w:ascii="Arial" w:hAnsi="Arial" w:cs="Arial"/>
          <w:i/>
          <w:sz w:val="22"/>
          <w:szCs w:val="22"/>
        </w:rPr>
        <w:t>“</w:t>
      </w:r>
    </w:p>
    <w:p w:rsidR="001C3967" w:rsidRDefault="001C3967" w:rsidP="001C3967">
      <w:pPr>
        <w:pStyle w:val="Zkladntext2"/>
        <w:rPr>
          <w:rFonts w:cs="Arial"/>
        </w:rPr>
      </w:pPr>
    </w:p>
    <w:p w:rsidR="00744664" w:rsidRDefault="00744664" w:rsidP="00744664">
      <w:pPr>
        <w:pStyle w:val="Zkladntext3"/>
        <w:rPr>
          <w:rFonts w:cs="Arial"/>
          <w:b w:val="0"/>
          <w:sz w:val="22"/>
          <w:szCs w:val="22"/>
        </w:rPr>
      </w:pPr>
      <w:r w:rsidRPr="00B47A5D">
        <w:rPr>
          <w:rFonts w:cs="Arial"/>
          <w:b w:val="0"/>
          <w:sz w:val="22"/>
          <w:szCs w:val="22"/>
        </w:rPr>
        <w:t xml:space="preserve">Vyslechnutí </w:t>
      </w:r>
      <w:r>
        <w:rPr>
          <w:rFonts w:cs="Arial"/>
          <w:b w:val="0"/>
          <w:sz w:val="22"/>
          <w:szCs w:val="22"/>
        </w:rPr>
        <w:t>svědci byli řádně poučeni podle § 55 odst. 1 správního řádu (viz protokol o ústním jednání ze dne 8.12. 2015).</w:t>
      </w:r>
    </w:p>
    <w:p w:rsidR="00744664" w:rsidRPr="001C3967" w:rsidRDefault="00744664" w:rsidP="00744664">
      <w:pPr>
        <w:pStyle w:val="Zkladntext2"/>
        <w:rPr>
          <w:rFonts w:cs="Arial"/>
        </w:rPr>
      </w:pPr>
      <w:r>
        <w:rPr>
          <w:rFonts w:cs="Arial"/>
        </w:rPr>
        <w:t xml:space="preserve"> </w:t>
      </w:r>
    </w:p>
    <w:p w:rsidR="00691B0A" w:rsidRDefault="001C3967" w:rsidP="004C1EC9">
      <w:pPr>
        <w:pStyle w:val="Zkladntext3"/>
        <w:rPr>
          <w:rFonts w:cs="Arial"/>
          <w:b w:val="0"/>
          <w:sz w:val="22"/>
          <w:szCs w:val="22"/>
        </w:rPr>
      </w:pPr>
      <w:r>
        <w:rPr>
          <w:rFonts w:cs="Arial"/>
          <w:b w:val="0"/>
          <w:sz w:val="22"/>
          <w:szCs w:val="22"/>
        </w:rPr>
        <w:t>Ověřovatel neměl ke svědkům žádnou doplňující otázku</w:t>
      </w:r>
      <w:r w:rsidR="004C1CEF">
        <w:rPr>
          <w:rFonts w:cs="Arial"/>
          <w:b w:val="0"/>
          <w:sz w:val="22"/>
          <w:szCs w:val="22"/>
        </w:rPr>
        <w:t xml:space="preserve">, s obsahem protokolu souhlasil a vyhradil si právo na případné vyjádření k protokolu ve lhůtě do dvou týdnů. </w:t>
      </w:r>
    </w:p>
    <w:p w:rsidR="004C1CEF" w:rsidRDefault="004C1CEF" w:rsidP="004C1EC9">
      <w:pPr>
        <w:pStyle w:val="Zkladntext3"/>
        <w:rPr>
          <w:rFonts w:cs="Arial"/>
          <w:b w:val="0"/>
          <w:sz w:val="22"/>
          <w:szCs w:val="22"/>
        </w:rPr>
      </w:pPr>
      <w:r>
        <w:rPr>
          <w:rFonts w:cs="Arial"/>
          <w:b w:val="0"/>
          <w:sz w:val="22"/>
          <w:szCs w:val="22"/>
        </w:rPr>
        <w:t>Dodatečné vyjádřen</w:t>
      </w:r>
      <w:r w:rsidR="00F01023">
        <w:rPr>
          <w:rFonts w:cs="Arial"/>
          <w:b w:val="0"/>
          <w:sz w:val="22"/>
          <w:szCs w:val="22"/>
        </w:rPr>
        <w:t>í</w:t>
      </w:r>
      <w:r>
        <w:rPr>
          <w:rFonts w:cs="Arial"/>
          <w:b w:val="0"/>
          <w:sz w:val="22"/>
          <w:szCs w:val="22"/>
        </w:rPr>
        <w:t xml:space="preserve"> ověřovatele inspektorátu předloženo nebylo.</w:t>
      </w:r>
      <w:r w:rsidR="00373607">
        <w:rPr>
          <w:rFonts w:cs="Arial"/>
          <w:b w:val="0"/>
          <w:sz w:val="22"/>
          <w:szCs w:val="22"/>
        </w:rPr>
        <w:t xml:space="preserve"> Protokol o ústním jednání ze dne 8. 12. 2015 je součástí správního spisu pod poř.č. 37.</w:t>
      </w:r>
    </w:p>
    <w:p w:rsidR="004C1CEF" w:rsidRDefault="004C1CEF" w:rsidP="004C1EC9">
      <w:pPr>
        <w:pStyle w:val="Zkladntext3"/>
        <w:rPr>
          <w:rFonts w:cs="Arial"/>
          <w:b w:val="0"/>
          <w:sz w:val="22"/>
          <w:szCs w:val="22"/>
        </w:rPr>
      </w:pPr>
    </w:p>
    <w:p w:rsidR="003D5A33" w:rsidRDefault="00B22DD5" w:rsidP="003D5A33">
      <w:pPr>
        <w:jc w:val="both"/>
        <w:rPr>
          <w:rFonts w:ascii="Arial" w:hAnsi="Arial" w:cs="Arial"/>
          <w:sz w:val="22"/>
          <w:szCs w:val="22"/>
        </w:rPr>
      </w:pPr>
      <w:r w:rsidRPr="0022549A">
        <w:rPr>
          <w:rFonts w:ascii="Arial" w:hAnsi="Arial" w:cs="Arial"/>
          <w:sz w:val="22"/>
          <w:szCs w:val="22"/>
        </w:rPr>
        <w:t>I</w:t>
      </w:r>
      <w:r w:rsidR="006E1C86" w:rsidRPr="0022549A">
        <w:rPr>
          <w:rFonts w:ascii="Arial" w:hAnsi="Arial" w:cs="Arial"/>
          <w:sz w:val="22"/>
          <w:szCs w:val="22"/>
        </w:rPr>
        <w:t xml:space="preserve">nspektorát </w:t>
      </w:r>
      <w:r w:rsidRPr="0022549A">
        <w:rPr>
          <w:rFonts w:ascii="Arial" w:hAnsi="Arial" w:cs="Arial"/>
          <w:sz w:val="22"/>
          <w:szCs w:val="22"/>
        </w:rPr>
        <w:t xml:space="preserve">vázán právním názorem odvolacího správního orgánu obsaženým v odůvodnění rozhodnutí č.j. ČÚZK – 14207/2015-21/R ze dne 20. 10. 2015, </w:t>
      </w:r>
      <w:r w:rsidR="006E1C86" w:rsidRPr="0022549A">
        <w:rPr>
          <w:rFonts w:ascii="Arial" w:hAnsi="Arial" w:cs="Arial"/>
          <w:sz w:val="22"/>
          <w:szCs w:val="22"/>
        </w:rPr>
        <w:t>shrnuje následující.</w:t>
      </w:r>
      <w:r w:rsidRPr="0022549A">
        <w:rPr>
          <w:rFonts w:ascii="Arial" w:hAnsi="Arial" w:cs="Arial"/>
          <w:sz w:val="22"/>
          <w:szCs w:val="22"/>
        </w:rPr>
        <w:t xml:space="preserve"> </w:t>
      </w:r>
      <w:r w:rsidR="0022549A" w:rsidRPr="0022549A">
        <w:rPr>
          <w:rFonts w:ascii="Arial" w:hAnsi="Arial" w:cs="Arial"/>
          <w:sz w:val="22"/>
          <w:szCs w:val="22"/>
        </w:rPr>
        <w:t>Právní úprava stanoví</w:t>
      </w:r>
      <w:r w:rsidR="0022549A">
        <w:rPr>
          <w:rFonts w:ascii="Arial" w:hAnsi="Arial" w:cs="Arial"/>
          <w:sz w:val="22"/>
          <w:szCs w:val="22"/>
        </w:rPr>
        <w:t>, že k</w:t>
      </w:r>
      <w:r w:rsidR="0022549A" w:rsidRPr="0022549A">
        <w:rPr>
          <w:rFonts w:ascii="Arial" w:hAnsi="Arial" w:cs="Arial"/>
          <w:sz w:val="22"/>
          <w:szCs w:val="22"/>
        </w:rPr>
        <w:t xml:space="preserve"> seznámení s výsledky vytyčení musí být prokazatelně přizváni vlastníci dotčených pozemků</w:t>
      </w:r>
      <w:r w:rsidR="0022549A">
        <w:rPr>
          <w:rFonts w:ascii="Arial" w:hAnsi="Arial" w:cs="Arial"/>
          <w:sz w:val="22"/>
          <w:szCs w:val="22"/>
        </w:rPr>
        <w:t xml:space="preserve"> (</w:t>
      </w:r>
      <w:r w:rsidR="003D5A33">
        <w:rPr>
          <w:rFonts w:ascii="Arial" w:hAnsi="Arial" w:cs="Arial"/>
          <w:sz w:val="22"/>
          <w:szCs w:val="22"/>
        </w:rPr>
        <w:t xml:space="preserve">viz ust. </w:t>
      </w:r>
      <w:r w:rsidR="0022549A" w:rsidRPr="0022549A">
        <w:rPr>
          <w:rFonts w:ascii="Arial" w:hAnsi="Arial" w:cs="Arial"/>
          <w:sz w:val="22"/>
          <w:szCs w:val="22"/>
        </w:rPr>
        <w:t>§ 49 odst. 3 zákona č. 256/2013 Sb., o katastru nemovitostí</w:t>
      </w:r>
      <w:r w:rsidR="0022549A">
        <w:rPr>
          <w:rFonts w:ascii="Arial" w:hAnsi="Arial" w:cs="Arial"/>
          <w:sz w:val="22"/>
          <w:szCs w:val="22"/>
        </w:rPr>
        <w:t>,</w:t>
      </w:r>
      <w:r w:rsidR="0022549A" w:rsidRPr="0022549A">
        <w:rPr>
          <w:rFonts w:ascii="Arial" w:hAnsi="Arial" w:cs="Arial"/>
          <w:sz w:val="22"/>
          <w:szCs w:val="22"/>
        </w:rPr>
        <w:t xml:space="preserve"> dále</w:t>
      </w:r>
      <w:r w:rsidR="0022549A">
        <w:rPr>
          <w:rFonts w:ascii="Arial" w:hAnsi="Arial" w:cs="Arial"/>
          <w:sz w:val="22"/>
          <w:szCs w:val="22"/>
        </w:rPr>
        <w:t xml:space="preserve"> jen</w:t>
      </w:r>
      <w:r w:rsidR="0022549A" w:rsidRPr="0022549A">
        <w:rPr>
          <w:rFonts w:ascii="Arial" w:hAnsi="Arial" w:cs="Arial"/>
          <w:sz w:val="22"/>
          <w:szCs w:val="22"/>
        </w:rPr>
        <w:t xml:space="preserve"> KatZ</w:t>
      </w:r>
      <w:r w:rsidR="003D5A33">
        <w:rPr>
          <w:rFonts w:ascii="Arial" w:hAnsi="Arial" w:cs="Arial"/>
          <w:sz w:val="22"/>
          <w:szCs w:val="22"/>
        </w:rPr>
        <w:t>); k</w:t>
      </w:r>
      <w:r w:rsidR="0022549A" w:rsidRPr="0022549A">
        <w:rPr>
          <w:rFonts w:ascii="Arial" w:hAnsi="Arial" w:cs="Arial"/>
          <w:sz w:val="22"/>
          <w:szCs w:val="22"/>
        </w:rPr>
        <w:t xml:space="preserve"> seznámení s vytyčenou hranicí přizve </w:t>
      </w:r>
      <w:r w:rsidR="003D5A33">
        <w:rPr>
          <w:rFonts w:ascii="Arial" w:hAnsi="Arial" w:cs="Arial"/>
          <w:sz w:val="22"/>
          <w:szCs w:val="22"/>
        </w:rPr>
        <w:t xml:space="preserve">vytyčovatel </w:t>
      </w:r>
      <w:r w:rsidR="0022549A" w:rsidRPr="0022549A">
        <w:rPr>
          <w:rFonts w:ascii="Arial" w:hAnsi="Arial" w:cs="Arial"/>
          <w:sz w:val="22"/>
          <w:szCs w:val="22"/>
        </w:rPr>
        <w:t>vykonávající vytyčení hranice pozemku písemnou pozvánkou všechny vlastníky pozemků, jejichž hranice má být vytyčena, nebo na jejichž hranici má být vytyčen alespoň jeden lomový bod</w:t>
      </w:r>
      <w:r w:rsidR="003D5A33">
        <w:rPr>
          <w:rFonts w:ascii="Arial" w:hAnsi="Arial" w:cs="Arial"/>
          <w:sz w:val="22"/>
          <w:szCs w:val="22"/>
        </w:rPr>
        <w:t xml:space="preserve"> (viz ust.</w:t>
      </w:r>
      <w:r w:rsidR="0022549A" w:rsidRPr="0022549A">
        <w:rPr>
          <w:rFonts w:ascii="Arial" w:hAnsi="Arial" w:cs="Arial"/>
          <w:sz w:val="22"/>
          <w:szCs w:val="22"/>
        </w:rPr>
        <w:t xml:space="preserve"> </w:t>
      </w:r>
      <w:r w:rsidR="0022549A" w:rsidRPr="0022549A">
        <w:rPr>
          <w:rFonts w:ascii="Arial" w:hAnsi="Arial" w:cs="Arial"/>
          <w:sz w:val="22"/>
        </w:rPr>
        <w:t>§ 89 odst. 1 vyhlášky č. 357/2013 Sb., o katastru nemovitostí</w:t>
      </w:r>
      <w:r w:rsidR="003D5A33">
        <w:rPr>
          <w:rFonts w:ascii="Arial" w:hAnsi="Arial" w:cs="Arial"/>
          <w:sz w:val="22"/>
        </w:rPr>
        <w:t xml:space="preserve">, </w:t>
      </w:r>
      <w:r w:rsidR="0022549A" w:rsidRPr="0022549A">
        <w:rPr>
          <w:rFonts w:ascii="Arial" w:hAnsi="Arial" w:cs="Arial"/>
          <w:sz w:val="22"/>
        </w:rPr>
        <w:t xml:space="preserve">dále </w:t>
      </w:r>
      <w:r w:rsidR="003D5A33">
        <w:rPr>
          <w:rFonts w:ascii="Arial" w:hAnsi="Arial" w:cs="Arial"/>
          <w:sz w:val="22"/>
        </w:rPr>
        <w:t xml:space="preserve">jen </w:t>
      </w:r>
      <w:r w:rsidR="0022549A" w:rsidRPr="0022549A">
        <w:rPr>
          <w:rFonts w:ascii="Arial" w:hAnsi="Arial" w:cs="Arial"/>
          <w:sz w:val="22"/>
        </w:rPr>
        <w:t xml:space="preserve"> KatV</w:t>
      </w:r>
      <w:r w:rsidR="003D5A33">
        <w:rPr>
          <w:rFonts w:ascii="Arial" w:hAnsi="Arial" w:cs="Arial"/>
          <w:sz w:val="22"/>
        </w:rPr>
        <w:t xml:space="preserve">). Tato právní úprava platí pro elaboráty </w:t>
      </w:r>
      <w:r w:rsidR="003D5A33" w:rsidRPr="00F21C6B">
        <w:rPr>
          <w:rFonts w:ascii="Arial" w:hAnsi="Arial" w:cs="Arial"/>
          <w:sz w:val="22"/>
          <w:szCs w:val="22"/>
        </w:rPr>
        <w:t xml:space="preserve">GP 243-98/2014 a ZPMZ 243 </w:t>
      </w:r>
      <w:r w:rsidR="003D5A33">
        <w:rPr>
          <w:rFonts w:ascii="Arial" w:hAnsi="Arial" w:cs="Arial"/>
          <w:sz w:val="22"/>
          <w:szCs w:val="22"/>
        </w:rPr>
        <w:t xml:space="preserve">v </w:t>
      </w:r>
      <w:r w:rsidR="003D5A33" w:rsidRPr="00F21C6B">
        <w:rPr>
          <w:rFonts w:ascii="Arial" w:hAnsi="Arial" w:cs="Arial"/>
          <w:sz w:val="22"/>
          <w:szCs w:val="22"/>
        </w:rPr>
        <w:t xml:space="preserve">k. ú. </w:t>
      </w:r>
      <w:r w:rsidR="00D7311C">
        <w:rPr>
          <w:rFonts w:ascii="Arial" w:hAnsi="Arial" w:cs="Arial"/>
          <w:sz w:val="22"/>
          <w:szCs w:val="22"/>
        </w:rPr>
        <w:t>M.</w:t>
      </w:r>
      <w:r w:rsidR="003D5A33">
        <w:rPr>
          <w:rFonts w:ascii="Arial" w:hAnsi="Arial" w:cs="Arial"/>
          <w:sz w:val="22"/>
          <w:szCs w:val="22"/>
        </w:rPr>
        <w:t xml:space="preserve">; </w:t>
      </w:r>
      <w:r w:rsidR="003D5A33" w:rsidRPr="00F21C6B">
        <w:rPr>
          <w:rFonts w:ascii="Arial" w:hAnsi="Arial" w:cs="Arial"/>
          <w:sz w:val="22"/>
          <w:szCs w:val="22"/>
        </w:rPr>
        <w:t xml:space="preserve">GP 197-11/2015 a ZPMZ 197 </w:t>
      </w:r>
      <w:r w:rsidR="003D5A33">
        <w:rPr>
          <w:rFonts w:ascii="Arial" w:hAnsi="Arial" w:cs="Arial"/>
          <w:sz w:val="22"/>
          <w:szCs w:val="22"/>
        </w:rPr>
        <w:t xml:space="preserve">v </w:t>
      </w:r>
      <w:r w:rsidR="003D5A33" w:rsidRPr="00F21C6B">
        <w:rPr>
          <w:rFonts w:ascii="Arial" w:hAnsi="Arial" w:cs="Arial"/>
          <w:sz w:val="22"/>
          <w:szCs w:val="22"/>
        </w:rPr>
        <w:t xml:space="preserve">k. ú. </w:t>
      </w:r>
      <w:proofErr w:type="gramStart"/>
      <w:r w:rsidR="00D7311C">
        <w:rPr>
          <w:rFonts w:ascii="Arial" w:hAnsi="Arial" w:cs="Arial"/>
          <w:sz w:val="22"/>
          <w:szCs w:val="22"/>
        </w:rPr>
        <w:t>F.</w:t>
      </w:r>
      <w:r w:rsidR="003D5A33">
        <w:rPr>
          <w:rFonts w:ascii="Arial" w:hAnsi="Arial" w:cs="Arial"/>
          <w:sz w:val="22"/>
          <w:szCs w:val="22"/>
        </w:rPr>
        <w:t xml:space="preserve"> a   </w:t>
      </w:r>
      <w:r w:rsidR="003D5A33" w:rsidRPr="00F21C6B">
        <w:rPr>
          <w:rFonts w:ascii="Arial" w:hAnsi="Arial" w:cs="Arial"/>
          <w:sz w:val="22"/>
          <w:szCs w:val="22"/>
        </w:rPr>
        <w:t>ZPMZ</w:t>
      </w:r>
      <w:proofErr w:type="gramEnd"/>
      <w:r w:rsidR="003D5A33" w:rsidRPr="00F21C6B">
        <w:rPr>
          <w:rFonts w:ascii="Arial" w:hAnsi="Arial" w:cs="Arial"/>
          <w:sz w:val="22"/>
          <w:szCs w:val="22"/>
        </w:rPr>
        <w:t xml:space="preserve"> 1012 </w:t>
      </w:r>
      <w:r w:rsidR="003D5A33">
        <w:rPr>
          <w:rFonts w:ascii="Arial" w:hAnsi="Arial" w:cs="Arial"/>
          <w:sz w:val="22"/>
          <w:szCs w:val="22"/>
        </w:rPr>
        <w:t xml:space="preserve">v </w:t>
      </w:r>
      <w:r w:rsidR="003D5A33" w:rsidRPr="00F21C6B">
        <w:rPr>
          <w:rFonts w:ascii="Arial" w:hAnsi="Arial" w:cs="Arial"/>
          <w:sz w:val="22"/>
          <w:szCs w:val="22"/>
        </w:rPr>
        <w:t xml:space="preserve">k. ú. </w:t>
      </w:r>
      <w:r w:rsidR="00D7311C">
        <w:rPr>
          <w:rFonts w:ascii="Arial" w:hAnsi="Arial" w:cs="Arial"/>
          <w:sz w:val="22"/>
          <w:szCs w:val="22"/>
        </w:rPr>
        <w:t>J.</w:t>
      </w:r>
      <w:r w:rsidR="003D5A33">
        <w:rPr>
          <w:rFonts w:ascii="Arial" w:hAnsi="Arial" w:cs="Arial"/>
          <w:sz w:val="22"/>
          <w:szCs w:val="22"/>
        </w:rPr>
        <w:t xml:space="preserve"> </w:t>
      </w:r>
    </w:p>
    <w:p w:rsidR="0022549A" w:rsidRDefault="003D5A33" w:rsidP="00077159">
      <w:pPr>
        <w:jc w:val="both"/>
        <w:rPr>
          <w:rFonts w:ascii="Arial" w:hAnsi="Arial" w:cs="Arial"/>
          <w:sz w:val="22"/>
          <w:szCs w:val="22"/>
        </w:rPr>
      </w:pPr>
      <w:r>
        <w:rPr>
          <w:rFonts w:ascii="Arial" w:hAnsi="Arial" w:cs="Arial"/>
          <w:sz w:val="22"/>
          <w:szCs w:val="22"/>
        </w:rPr>
        <w:t xml:space="preserve">Pro GP </w:t>
      </w:r>
      <w:r w:rsidRPr="00F21C6B">
        <w:rPr>
          <w:rFonts w:ascii="Arial" w:hAnsi="Arial" w:cs="Arial"/>
          <w:sz w:val="22"/>
          <w:szCs w:val="22"/>
        </w:rPr>
        <w:t>308-</w:t>
      </w:r>
      <w:r>
        <w:rPr>
          <w:rFonts w:ascii="Arial" w:hAnsi="Arial" w:cs="Arial"/>
          <w:sz w:val="22"/>
          <w:szCs w:val="22"/>
        </w:rPr>
        <w:t>59</w:t>
      </w:r>
      <w:r w:rsidRPr="00F21C6B">
        <w:rPr>
          <w:rFonts w:ascii="Arial" w:hAnsi="Arial" w:cs="Arial"/>
          <w:sz w:val="22"/>
          <w:szCs w:val="22"/>
        </w:rPr>
        <w:t>/201</w:t>
      </w:r>
      <w:r>
        <w:rPr>
          <w:rFonts w:ascii="Arial" w:hAnsi="Arial" w:cs="Arial"/>
          <w:sz w:val="22"/>
          <w:szCs w:val="22"/>
        </w:rPr>
        <w:t>3</w:t>
      </w:r>
      <w:r w:rsidRPr="00F21C6B">
        <w:rPr>
          <w:rFonts w:ascii="Arial" w:hAnsi="Arial" w:cs="Arial"/>
          <w:sz w:val="22"/>
          <w:szCs w:val="22"/>
        </w:rPr>
        <w:t xml:space="preserve"> a </w:t>
      </w:r>
      <w:r>
        <w:rPr>
          <w:rFonts w:ascii="Arial" w:hAnsi="Arial" w:cs="Arial"/>
          <w:sz w:val="22"/>
          <w:szCs w:val="22"/>
        </w:rPr>
        <w:t xml:space="preserve">s ním související </w:t>
      </w:r>
      <w:r w:rsidRPr="00F21C6B">
        <w:rPr>
          <w:rFonts w:ascii="Arial" w:hAnsi="Arial" w:cs="Arial"/>
          <w:sz w:val="22"/>
          <w:szCs w:val="22"/>
        </w:rPr>
        <w:t xml:space="preserve">ZPMZ 308 </w:t>
      </w:r>
      <w:r>
        <w:rPr>
          <w:rFonts w:ascii="Arial" w:hAnsi="Arial" w:cs="Arial"/>
          <w:sz w:val="22"/>
          <w:szCs w:val="22"/>
        </w:rPr>
        <w:t xml:space="preserve">v k.ú. </w:t>
      </w:r>
      <w:r w:rsidRPr="00F21C6B">
        <w:rPr>
          <w:rFonts w:ascii="Arial" w:hAnsi="Arial" w:cs="Arial"/>
          <w:sz w:val="22"/>
          <w:szCs w:val="22"/>
        </w:rPr>
        <w:t xml:space="preserve"> </w:t>
      </w:r>
      <w:r w:rsidR="00D7311C">
        <w:rPr>
          <w:rFonts w:ascii="Arial" w:hAnsi="Arial" w:cs="Arial"/>
          <w:sz w:val="22"/>
          <w:szCs w:val="22"/>
        </w:rPr>
        <w:t>L.</w:t>
      </w:r>
      <w:r>
        <w:rPr>
          <w:rFonts w:ascii="Arial" w:hAnsi="Arial" w:cs="Arial"/>
          <w:sz w:val="22"/>
          <w:szCs w:val="22"/>
        </w:rPr>
        <w:t xml:space="preserve">, </w:t>
      </w:r>
      <w:proofErr w:type="gramStart"/>
      <w:r>
        <w:rPr>
          <w:rFonts w:ascii="Arial" w:hAnsi="Arial" w:cs="Arial"/>
          <w:sz w:val="22"/>
          <w:szCs w:val="22"/>
        </w:rPr>
        <w:t xml:space="preserve">ověřený </w:t>
      </w:r>
      <w:r w:rsidR="0022549A">
        <w:rPr>
          <w:rFonts w:ascii="Arial" w:hAnsi="Arial" w:cs="Arial"/>
          <w:sz w:val="22"/>
          <w:szCs w:val="22"/>
        </w:rPr>
        <w:t xml:space="preserve"> 26</w:t>
      </w:r>
      <w:proofErr w:type="gramEnd"/>
      <w:r w:rsidR="0022549A">
        <w:rPr>
          <w:rFonts w:ascii="Arial" w:hAnsi="Arial" w:cs="Arial"/>
          <w:sz w:val="22"/>
          <w:szCs w:val="22"/>
        </w:rPr>
        <w:t>. 7. 2013, platila předchozí právní úprava</w:t>
      </w:r>
      <w:r>
        <w:rPr>
          <w:rFonts w:ascii="Arial" w:hAnsi="Arial" w:cs="Arial"/>
          <w:sz w:val="22"/>
          <w:szCs w:val="22"/>
        </w:rPr>
        <w:t xml:space="preserve"> stanovená § 19a odst. 3 </w:t>
      </w:r>
      <w:r w:rsidRPr="00AF315A">
        <w:rPr>
          <w:rFonts w:ascii="Arial" w:hAnsi="Arial" w:cs="Arial"/>
          <w:sz w:val="22"/>
        </w:rPr>
        <w:t>zákon</w:t>
      </w:r>
      <w:r>
        <w:rPr>
          <w:rFonts w:ascii="Arial" w:hAnsi="Arial" w:cs="Arial"/>
          <w:sz w:val="22"/>
        </w:rPr>
        <w:t>a</w:t>
      </w:r>
      <w:r w:rsidRPr="00AF315A">
        <w:rPr>
          <w:rFonts w:ascii="Arial" w:hAnsi="Arial" w:cs="Arial"/>
          <w:sz w:val="22"/>
        </w:rPr>
        <w:t xml:space="preserve"> č. 344/1992 Sb., o katastru nemovitostí Č</w:t>
      </w:r>
      <w:r>
        <w:rPr>
          <w:rFonts w:ascii="Arial" w:hAnsi="Arial" w:cs="Arial"/>
          <w:sz w:val="22"/>
        </w:rPr>
        <w:t>R</w:t>
      </w:r>
      <w:r w:rsidR="0022549A">
        <w:rPr>
          <w:rFonts w:ascii="Arial" w:hAnsi="Arial" w:cs="Arial"/>
          <w:sz w:val="22"/>
          <w:szCs w:val="22"/>
        </w:rPr>
        <w:t>, konkrétně</w:t>
      </w:r>
      <w:r w:rsidR="00077159">
        <w:rPr>
          <w:rFonts w:ascii="Arial" w:hAnsi="Arial" w:cs="Arial"/>
          <w:sz w:val="22"/>
          <w:szCs w:val="22"/>
        </w:rPr>
        <w:t xml:space="preserve">, že </w:t>
      </w:r>
      <w:r w:rsidR="00077159" w:rsidRPr="00077159">
        <w:rPr>
          <w:rFonts w:ascii="Arial" w:hAnsi="Arial" w:cs="Arial"/>
          <w:sz w:val="22"/>
          <w:szCs w:val="22"/>
        </w:rPr>
        <w:t xml:space="preserve">k </w:t>
      </w:r>
      <w:r w:rsidR="0022549A" w:rsidRPr="00077159">
        <w:rPr>
          <w:rFonts w:ascii="Arial" w:hAnsi="Arial" w:cs="Arial"/>
          <w:sz w:val="22"/>
          <w:szCs w:val="22"/>
        </w:rPr>
        <w:t>seznámení s výsledky vytyčení musí být přizváni vlastníci dotčených pozemků</w:t>
      </w:r>
      <w:r w:rsidR="00077159">
        <w:rPr>
          <w:rFonts w:ascii="Arial" w:hAnsi="Arial" w:cs="Arial"/>
          <w:sz w:val="22"/>
          <w:szCs w:val="22"/>
        </w:rPr>
        <w:t xml:space="preserve"> a k</w:t>
      </w:r>
      <w:r w:rsidR="0022549A" w:rsidRPr="00077159">
        <w:rPr>
          <w:rFonts w:ascii="Arial" w:hAnsi="Arial" w:cs="Arial"/>
          <w:sz w:val="22"/>
          <w:szCs w:val="22"/>
        </w:rPr>
        <w:t xml:space="preserve"> účasti na projednání vytyčené hranice přizve vytyčovatel písemnou pozvánkou všechny vlastníky pozemků, jejichž hranice má být vytyčena, nebo na jejichž hranici má být vytyčen alespoň jeden lomový bod</w:t>
      </w:r>
      <w:r w:rsidR="00077159">
        <w:rPr>
          <w:rFonts w:ascii="Arial" w:hAnsi="Arial" w:cs="Arial"/>
          <w:sz w:val="22"/>
          <w:szCs w:val="22"/>
        </w:rPr>
        <w:t xml:space="preserve"> a písemnou pozvánku vytyčovatel prokazatelně doručí všem vlastníkům (viz ust.</w:t>
      </w:r>
      <w:r w:rsidR="0022549A" w:rsidRPr="00077159">
        <w:rPr>
          <w:rFonts w:ascii="Arial" w:hAnsi="Arial" w:cs="Arial"/>
          <w:sz w:val="22"/>
          <w:szCs w:val="22"/>
        </w:rPr>
        <w:t xml:space="preserve"> § 86 odst. 1 vyhl</w:t>
      </w:r>
      <w:r w:rsidR="00077159">
        <w:rPr>
          <w:rFonts w:ascii="Arial" w:hAnsi="Arial" w:cs="Arial"/>
          <w:sz w:val="22"/>
          <w:szCs w:val="22"/>
        </w:rPr>
        <w:t>ášky</w:t>
      </w:r>
      <w:r w:rsidR="0022549A" w:rsidRPr="00077159">
        <w:rPr>
          <w:rFonts w:ascii="Arial" w:hAnsi="Arial" w:cs="Arial"/>
          <w:sz w:val="22"/>
          <w:szCs w:val="22"/>
        </w:rPr>
        <w:t>. č. 26/2007 Sb.</w:t>
      </w:r>
      <w:r w:rsidR="00077159">
        <w:rPr>
          <w:rFonts w:ascii="Arial" w:hAnsi="Arial" w:cs="Arial"/>
          <w:sz w:val="22"/>
          <w:szCs w:val="22"/>
        </w:rPr>
        <w:t>)</w:t>
      </w:r>
      <w:r w:rsidR="0022549A" w:rsidRPr="00077159">
        <w:rPr>
          <w:rFonts w:ascii="Arial" w:hAnsi="Arial" w:cs="Arial"/>
          <w:sz w:val="22"/>
          <w:szCs w:val="22"/>
        </w:rPr>
        <w:t>.</w:t>
      </w:r>
    </w:p>
    <w:p w:rsidR="00DF4701" w:rsidRPr="00077159" w:rsidRDefault="0022549A" w:rsidP="0022549A">
      <w:pPr>
        <w:pStyle w:val="Zkladntext3"/>
        <w:rPr>
          <w:b w:val="0"/>
          <w:sz w:val="22"/>
          <w:szCs w:val="22"/>
        </w:rPr>
      </w:pPr>
      <w:r w:rsidRPr="00077159">
        <w:rPr>
          <w:rFonts w:cs="Arial"/>
          <w:b w:val="0"/>
          <w:sz w:val="22"/>
          <w:szCs w:val="22"/>
        </w:rPr>
        <w:t>Z</w:t>
      </w:r>
      <w:r w:rsidR="00077159">
        <w:rPr>
          <w:rFonts w:cs="Arial"/>
          <w:b w:val="0"/>
          <w:sz w:val="22"/>
          <w:szCs w:val="22"/>
        </w:rPr>
        <w:t xml:space="preserve"> </w:t>
      </w:r>
      <w:r w:rsidRPr="00077159">
        <w:rPr>
          <w:rFonts w:cs="Arial"/>
          <w:b w:val="0"/>
          <w:sz w:val="22"/>
          <w:szCs w:val="22"/>
        </w:rPr>
        <w:t xml:space="preserve">právních předpisů </w:t>
      </w:r>
      <w:r w:rsidR="00F01023">
        <w:rPr>
          <w:rFonts w:cs="Arial"/>
          <w:b w:val="0"/>
          <w:sz w:val="22"/>
          <w:szCs w:val="22"/>
        </w:rPr>
        <w:t>t</w:t>
      </w:r>
      <w:r w:rsidRPr="00077159">
        <w:rPr>
          <w:rFonts w:cs="Arial"/>
          <w:b w:val="0"/>
          <w:sz w:val="22"/>
          <w:szCs w:val="22"/>
        </w:rPr>
        <w:t>e</w:t>
      </w:r>
      <w:r w:rsidR="00F01023">
        <w:rPr>
          <w:rFonts w:cs="Arial"/>
          <w:b w:val="0"/>
          <w:sz w:val="22"/>
          <w:szCs w:val="22"/>
        </w:rPr>
        <w:t>dy</w:t>
      </w:r>
      <w:r w:rsidRPr="00077159">
        <w:rPr>
          <w:rFonts w:cs="Arial"/>
          <w:b w:val="0"/>
          <w:sz w:val="22"/>
          <w:szCs w:val="22"/>
        </w:rPr>
        <w:t xml:space="preserve"> </w:t>
      </w:r>
      <w:r w:rsidR="00077159">
        <w:rPr>
          <w:rFonts w:cs="Arial"/>
          <w:b w:val="0"/>
          <w:sz w:val="22"/>
          <w:szCs w:val="22"/>
        </w:rPr>
        <w:t xml:space="preserve">vyplývá </w:t>
      </w:r>
      <w:r w:rsidRPr="00077159">
        <w:rPr>
          <w:rFonts w:cs="Arial"/>
          <w:b w:val="0"/>
          <w:sz w:val="22"/>
          <w:szCs w:val="22"/>
        </w:rPr>
        <w:t xml:space="preserve">povinnost vytyčovatele dotčené vlastníky přizvat, a to prokazatelně, </w:t>
      </w:r>
      <w:r w:rsidRPr="00077159">
        <w:rPr>
          <w:rFonts w:cs="Arial"/>
          <w:b w:val="0"/>
          <w:sz w:val="22"/>
        </w:rPr>
        <w:t>písemnou formou.</w:t>
      </w:r>
      <w:r w:rsidR="006E1C86" w:rsidRPr="00077159">
        <w:rPr>
          <w:b w:val="0"/>
          <w:sz w:val="22"/>
          <w:szCs w:val="22"/>
        </w:rPr>
        <w:t xml:space="preserve">  </w:t>
      </w:r>
    </w:p>
    <w:p w:rsidR="00077159" w:rsidRDefault="00077159" w:rsidP="005A1998">
      <w:pPr>
        <w:pStyle w:val="Zkladntext"/>
        <w:rPr>
          <w:sz w:val="22"/>
          <w:szCs w:val="22"/>
        </w:rPr>
      </w:pPr>
    </w:p>
    <w:p w:rsidR="002F7E56" w:rsidRDefault="00077159" w:rsidP="005A1998">
      <w:pPr>
        <w:pStyle w:val="Zkladntext"/>
        <w:rPr>
          <w:rFonts w:cs="Arial"/>
          <w:sz w:val="22"/>
          <w:szCs w:val="22"/>
        </w:rPr>
      </w:pPr>
      <w:r>
        <w:rPr>
          <w:sz w:val="22"/>
          <w:szCs w:val="22"/>
        </w:rPr>
        <w:t xml:space="preserve">Z výpovědí svědka </w:t>
      </w:r>
      <w:r w:rsidR="002F7E56">
        <w:rPr>
          <w:sz w:val="22"/>
          <w:szCs w:val="22"/>
        </w:rPr>
        <w:t xml:space="preserve">pana </w:t>
      </w:r>
      <w:r w:rsidR="00D7311C">
        <w:rPr>
          <w:sz w:val="22"/>
          <w:szCs w:val="22"/>
        </w:rPr>
        <w:t>O. F.</w:t>
      </w:r>
      <w:r>
        <w:rPr>
          <w:sz w:val="22"/>
          <w:szCs w:val="22"/>
        </w:rPr>
        <w:t xml:space="preserve"> </w:t>
      </w:r>
      <w:proofErr w:type="gramStart"/>
      <w:r>
        <w:rPr>
          <w:sz w:val="22"/>
          <w:szCs w:val="22"/>
        </w:rPr>
        <w:t>vyplynulo</w:t>
      </w:r>
      <w:proofErr w:type="gramEnd"/>
      <w:r>
        <w:rPr>
          <w:sz w:val="22"/>
          <w:szCs w:val="22"/>
        </w:rPr>
        <w:t>, že pozvánku neobdržel a nebyl seznámen ani s vytyčením hranice, když se tak ani nemohlo stát z důvodu jeho hospitalizace</w:t>
      </w:r>
      <w:r w:rsidR="00744664">
        <w:rPr>
          <w:sz w:val="22"/>
          <w:szCs w:val="22"/>
        </w:rPr>
        <w:t>.</w:t>
      </w:r>
      <w:r w:rsidRPr="0032573C">
        <w:rPr>
          <w:color w:val="C00000"/>
          <w:sz w:val="22"/>
          <w:szCs w:val="22"/>
        </w:rPr>
        <w:t xml:space="preserve"> </w:t>
      </w:r>
      <w:r w:rsidR="0032573C" w:rsidRPr="002F7E56">
        <w:rPr>
          <w:sz w:val="22"/>
          <w:szCs w:val="22"/>
        </w:rPr>
        <w:t xml:space="preserve">Přesto bylo </w:t>
      </w:r>
      <w:r w:rsidR="0032573C" w:rsidRPr="002F7E56">
        <w:rPr>
          <w:rFonts w:cs="Arial"/>
          <w:sz w:val="22"/>
          <w:szCs w:val="22"/>
        </w:rPr>
        <w:t xml:space="preserve">v protokolu o vytyčení hranice pozemku nepravdivě uvedeno, že se předání vytyčených hranic zúčastnil. </w:t>
      </w:r>
    </w:p>
    <w:p w:rsidR="002F7E56" w:rsidRDefault="002F7E56" w:rsidP="005A1998">
      <w:pPr>
        <w:pStyle w:val="Zkladntext"/>
        <w:rPr>
          <w:sz w:val="22"/>
          <w:szCs w:val="22"/>
        </w:rPr>
      </w:pPr>
    </w:p>
    <w:p w:rsidR="00077159" w:rsidRDefault="00077159" w:rsidP="005A1998">
      <w:pPr>
        <w:pStyle w:val="Zkladntext"/>
        <w:rPr>
          <w:sz w:val="22"/>
          <w:szCs w:val="22"/>
        </w:rPr>
      </w:pPr>
      <w:r w:rsidRPr="002F7E56">
        <w:rPr>
          <w:sz w:val="22"/>
          <w:szCs w:val="22"/>
        </w:rPr>
        <w:lastRenderedPageBreak/>
        <w:t xml:space="preserve">Ze svědecké výpovědi pana </w:t>
      </w:r>
      <w:r w:rsidR="00D7311C">
        <w:rPr>
          <w:sz w:val="22"/>
          <w:szCs w:val="22"/>
        </w:rPr>
        <w:t>J.</w:t>
      </w:r>
      <w:r w:rsidRPr="002F7E56">
        <w:rPr>
          <w:sz w:val="22"/>
          <w:szCs w:val="22"/>
        </w:rPr>
        <w:t xml:space="preserve"> a z čestného prohlášení účetní paní</w:t>
      </w:r>
      <w:r>
        <w:rPr>
          <w:sz w:val="22"/>
          <w:szCs w:val="22"/>
        </w:rPr>
        <w:t xml:space="preserve"> </w:t>
      </w:r>
      <w:r w:rsidR="00D7311C">
        <w:rPr>
          <w:sz w:val="22"/>
          <w:szCs w:val="22"/>
        </w:rPr>
        <w:t>J.</w:t>
      </w:r>
      <w:r>
        <w:rPr>
          <w:sz w:val="22"/>
          <w:szCs w:val="22"/>
        </w:rPr>
        <w:t xml:space="preserve"> vyplývá, že společnost </w:t>
      </w:r>
      <w:r w:rsidR="00D7311C">
        <w:rPr>
          <w:sz w:val="22"/>
          <w:szCs w:val="22"/>
        </w:rPr>
        <w:t>G.</w:t>
      </w:r>
      <w:r>
        <w:rPr>
          <w:sz w:val="22"/>
          <w:szCs w:val="22"/>
        </w:rPr>
        <w:t xml:space="preserve"> </w:t>
      </w:r>
      <w:proofErr w:type="gramStart"/>
      <w:r>
        <w:rPr>
          <w:sz w:val="22"/>
          <w:szCs w:val="22"/>
        </w:rPr>
        <w:t>s.</w:t>
      </w:r>
      <w:proofErr w:type="gramEnd"/>
      <w:r>
        <w:rPr>
          <w:sz w:val="22"/>
          <w:szCs w:val="22"/>
        </w:rPr>
        <w:t xml:space="preserve">r.o. pozvánky zajišťovala </w:t>
      </w:r>
      <w:r w:rsidR="00373607">
        <w:rPr>
          <w:sz w:val="22"/>
          <w:szCs w:val="22"/>
        </w:rPr>
        <w:t xml:space="preserve">pouze obyčejnou poštou, a to z finančních důvodů, žádná evidence </w:t>
      </w:r>
      <w:r w:rsidR="0082586A" w:rsidRPr="0032573C">
        <w:rPr>
          <w:sz w:val="22"/>
          <w:szCs w:val="22"/>
        </w:rPr>
        <w:t>pozvánek pro případné prokázání pozvání vlastníků</w:t>
      </w:r>
      <w:r w:rsidR="0082586A">
        <w:rPr>
          <w:sz w:val="22"/>
          <w:szCs w:val="22"/>
        </w:rPr>
        <w:t xml:space="preserve"> </w:t>
      </w:r>
      <w:r w:rsidR="00373607">
        <w:rPr>
          <w:sz w:val="22"/>
          <w:szCs w:val="22"/>
        </w:rPr>
        <w:t xml:space="preserve">u společnosti není. Vlastní evidenci pozvánek nepředložil ani ověřovatel, který navíc ve své výpovědi připustil, že nezná pojem prokazatelně. </w:t>
      </w:r>
    </w:p>
    <w:p w:rsidR="00373607" w:rsidRDefault="00373607" w:rsidP="004C1EC9">
      <w:pPr>
        <w:pStyle w:val="Zkladntext3"/>
        <w:rPr>
          <w:b w:val="0"/>
          <w:sz w:val="22"/>
          <w:szCs w:val="22"/>
        </w:rPr>
      </w:pPr>
    </w:p>
    <w:p w:rsidR="00D57B3D" w:rsidRDefault="008C31A6" w:rsidP="00373607">
      <w:pPr>
        <w:jc w:val="both"/>
        <w:rPr>
          <w:rFonts w:ascii="Arial" w:hAnsi="Arial" w:cs="Arial"/>
          <w:sz w:val="22"/>
          <w:szCs w:val="22"/>
        </w:rPr>
      </w:pPr>
      <w:r w:rsidRPr="00373607">
        <w:rPr>
          <w:rFonts w:ascii="Arial" w:hAnsi="Arial" w:cs="Arial"/>
          <w:sz w:val="22"/>
          <w:szCs w:val="22"/>
        </w:rPr>
        <w:t xml:space="preserve">Inspektorát </w:t>
      </w:r>
      <w:r w:rsidR="00373607" w:rsidRPr="00373607">
        <w:rPr>
          <w:rFonts w:ascii="Arial" w:hAnsi="Arial" w:cs="Arial"/>
          <w:sz w:val="22"/>
          <w:szCs w:val="22"/>
        </w:rPr>
        <w:t xml:space="preserve">konstatuje, že </w:t>
      </w:r>
      <w:r w:rsidRPr="00373607">
        <w:rPr>
          <w:rFonts w:ascii="Arial" w:hAnsi="Arial" w:cs="Arial"/>
          <w:sz w:val="22"/>
          <w:szCs w:val="22"/>
        </w:rPr>
        <w:t xml:space="preserve">v řízení </w:t>
      </w:r>
      <w:r w:rsidR="00373607" w:rsidRPr="00373607">
        <w:rPr>
          <w:rFonts w:ascii="Arial" w:hAnsi="Arial" w:cs="Arial"/>
          <w:sz w:val="22"/>
          <w:szCs w:val="22"/>
        </w:rPr>
        <w:t>bylo prokázáno, že u výsledků zeměměřických činností</w:t>
      </w:r>
      <w:r w:rsidR="00373607">
        <w:rPr>
          <w:rFonts w:ascii="Arial" w:hAnsi="Arial" w:cs="Arial"/>
          <w:sz w:val="22"/>
          <w:szCs w:val="22"/>
        </w:rPr>
        <w:t xml:space="preserve">, a to </w:t>
      </w:r>
      <w:r w:rsidR="00373607" w:rsidRPr="00373607">
        <w:rPr>
          <w:rFonts w:ascii="Arial" w:hAnsi="Arial" w:cs="Arial"/>
          <w:sz w:val="22"/>
          <w:szCs w:val="22"/>
        </w:rPr>
        <w:t xml:space="preserve">GP 243-98/2014 a ZPMZ 243 v k. ú. </w:t>
      </w:r>
      <w:r w:rsidR="00D7311C">
        <w:rPr>
          <w:rFonts w:ascii="Arial" w:hAnsi="Arial" w:cs="Arial"/>
          <w:sz w:val="22"/>
          <w:szCs w:val="22"/>
        </w:rPr>
        <w:t>M.</w:t>
      </w:r>
      <w:r w:rsidR="00EF2329">
        <w:rPr>
          <w:rFonts w:ascii="Arial" w:hAnsi="Arial" w:cs="Arial"/>
          <w:sz w:val="22"/>
          <w:szCs w:val="22"/>
        </w:rPr>
        <w:t>,</w:t>
      </w:r>
      <w:r w:rsidR="00373607" w:rsidRPr="00373607">
        <w:rPr>
          <w:rFonts w:ascii="Arial" w:hAnsi="Arial" w:cs="Arial"/>
          <w:sz w:val="22"/>
          <w:szCs w:val="22"/>
        </w:rPr>
        <w:t xml:space="preserve"> GP 197-11/2015 a ZPMZ 19</w:t>
      </w:r>
      <w:r w:rsidR="00EF2329">
        <w:rPr>
          <w:rFonts w:ascii="Arial" w:hAnsi="Arial" w:cs="Arial"/>
          <w:sz w:val="22"/>
          <w:szCs w:val="22"/>
        </w:rPr>
        <w:t xml:space="preserve">7 v k. ú. </w:t>
      </w:r>
      <w:r w:rsidR="00D7311C">
        <w:rPr>
          <w:rFonts w:ascii="Arial" w:hAnsi="Arial" w:cs="Arial"/>
          <w:sz w:val="22"/>
          <w:szCs w:val="22"/>
        </w:rPr>
        <w:t>F.</w:t>
      </w:r>
      <w:r w:rsidR="00373607">
        <w:rPr>
          <w:rFonts w:ascii="Arial" w:hAnsi="Arial" w:cs="Arial"/>
          <w:sz w:val="22"/>
          <w:szCs w:val="22"/>
        </w:rPr>
        <w:t>,</w:t>
      </w:r>
      <w:r w:rsidR="00373607" w:rsidRPr="00373607">
        <w:rPr>
          <w:rFonts w:ascii="Arial" w:hAnsi="Arial" w:cs="Arial"/>
          <w:sz w:val="22"/>
          <w:szCs w:val="22"/>
        </w:rPr>
        <w:t xml:space="preserve"> ZPMZ 1012 v k. ú. </w:t>
      </w:r>
      <w:r w:rsidR="00D7311C">
        <w:rPr>
          <w:rFonts w:ascii="Arial" w:hAnsi="Arial" w:cs="Arial"/>
          <w:sz w:val="22"/>
          <w:szCs w:val="22"/>
        </w:rPr>
        <w:t>J.</w:t>
      </w:r>
      <w:r w:rsidR="00373607">
        <w:rPr>
          <w:rFonts w:ascii="Arial" w:hAnsi="Arial" w:cs="Arial"/>
          <w:sz w:val="22"/>
          <w:szCs w:val="22"/>
        </w:rPr>
        <w:t xml:space="preserve"> a </w:t>
      </w:r>
      <w:r w:rsidR="00373607" w:rsidRPr="00373607">
        <w:rPr>
          <w:rFonts w:ascii="Arial" w:hAnsi="Arial" w:cs="Arial"/>
          <w:sz w:val="22"/>
          <w:szCs w:val="22"/>
        </w:rPr>
        <w:t xml:space="preserve"> GP 308-59/2013 a  ZPMZ 308 v </w:t>
      </w:r>
      <w:proofErr w:type="gramStart"/>
      <w:r w:rsidR="00373607" w:rsidRPr="00373607">
        <w:rPr>
          <w:rFonts w:ascii="Arial" w:hAnsi="Arial" w:cs="Arial"/>
          <w:sz w:val="22"/>
          <w:szCs w:val="22"/>
        </w:rPr>
        <w:t>k.ú.</w:t>
      </w:r>
      <w:proofErr w:type="gramEnd"/>
      <w:r w:rsidR="00373607" w:rsidRPr="00373607">
        <w:rPr>
          <w:rFonts w:ascii="Arial" w:hAnsi="Arial" w:cs="Arial"/>
          <w:sz w:val="22"/>
          <w:szCs w:val="22"/>
        </w:rPr>
        <w:t xml:space="preserve">  </w:t>
      </w:r>
      <w:r w:rsidR="00D7311C">
        <w:rPr>
          <w:rFonts w:ascii="Arial" w:hAnsi="Arial" w:cs="Arial"/>
          <w:sz w:val="22"/>
          <w:szCs w:val="22"/>
        </w:rPr>
        <w:t>L.</w:t>
      </w:r>
      <w:r w:rsidR="00373607" w:rsidRPr="00373607">
        <w:rPr>
          <w:rFonts w:ascii="Arial" w:hAnsi="Arial" w:cs="Arial"/>
          <w:sz w:val="22"/>
          <w:szCs w:val="22"/>
        </w:rPr>
        <w:t>,</w:t>
      </w:r>
      <w:r w:rsidR="00373607">
        <w:rPr>
          <w:rFonts w:ascii="Arial" w:hAnsi="Arial" w:cs="Arial"/>
          <w:sz w:val="22"/>
          <w:szCs w:val="22"/>
        </w:rPr>
        <w:t xml:space="preserve"> které ověřil Ing. </w:t>
      </w:r>
      <w:r w:rsidR="00D7311C">
        <w:rPr>
          <w:rFonts w:ascii="Arial" w:hAnsi="Arial" w:cs="Arial"/>
          <w:sz w:val="22"/>
          <w:szCs w:val="22"/>
        </w:rPr>
        <w:t>X. Y.</w:t>
      </w:r>
      <w:r w:rsidR="00086D8E">
        <w:rPr>
          <w:rFonts w:ascii="Arial" w:hAnsi="Arial" w:cs="Arial"/>
          <w:sz w:val="22"/>
          <w:szCs w:val="22"/>
        </w:rPr>
        <w:t>,</w:t>
      </w:r>
      <w:r w:rsidR="00373607">
        <w:rPr>
          <w:rFonts w:ascii="Arial" w:hAnsi="Arial" w:cs="Arial"/>
          <w:sz w:val="22"/>
          <w:szCs w:val="22"/>
        </w:rPr>
        <w:t xml:space="preserve"> nelze prokazatelně doložit</w:t>
      </w:r>
      <w:r w:rsidR="0074754A">
        <w:rPr>
          <w:rFonts w:ascii="Arial" w:hAnsi="Arial" w:cs="Arial"/>
          <w:sz w:val="22"/>
          <w:szCs w:val="22"/>
        </w:rPr>
        <w:t xml:space="preserve"> přizvání vlastníků k seznámení s výsledky vytyčení. </w:t>
      </w:r>
    </w:p>
    <w:p w:rsidR="00EF567E" w:rsidRDefault="00D57B3D" w:rsidP="00373607">
      <w:pPr>
        <w:jc w:val="both"/>
        <w:rPr>
          <w:rFonts w:ascii="Arial" w:hAnsi="Arial" w:cs="Arial"/>
          <w:bCs/>
          <w:sz w:val="22"/>
          <w:szCs w:val="22"/>
        </w:rPr>
      </w:pPr>
      <w:r w:rsidRPr="00D57B3D">
        <w:rPr>
          <w:rFonts w:ascii="Arial" w:hAnsi="Arial" w:cs="Arial"/>
          <w:bCs/>
          <w:sz w:val="22"/>
          <w:szCs w:val="22"/>
        </w:rPr>
        <w:t>Prokazatelné přizvání je</w:t>
      </w:r>
      <w:r w:rsidRPr="00D57B3D">
        <w:rPr>
          <w:rFonts w:ascii="Arial" w:hAnsi="Arial" w:cs="Arial"/>
          <w:sz w:val="22"/>
          <w:szCs w:val="22"/>
        </w:rPr>
        <w:t xml:space="preserve"> </w:t>
      </w:r>
      <w:r w:rsidRPr="00D57B3D">
        <w:rPr>
          <w:rFonts w:ascii="Arial" w:hAnsi="Arial" w:cs="Arial"/>
          <w:bCs/>
          <w:sz w:val="22"/>
          <w:szCs w:val="22"/>
        </w:rPr>
        <w:t>součástí procesu vytyčování hranic</w:t>
      </w:r>
      <w:r w:rsidRPr="00D57B3D">
        <w:rPr>
          <w:rFonts w:ascii="Arial" w:hAnsi="Arial" w:cs="Arial"/>
          <w:sz w:val="22"/>
          <w:szCs w:val="22"/>
        </w:rPr>
        <w:t>, tj. zeměměřické činnosti, jejíž výsledek je využíván pro katastr nemovitostí</w:t>
      </w:r>
      <w:r>
        <w:rPr>
          <w:rFonts w:ascii="Arial" w:hAnsi="Arial" w:cs="Arial"/>
          <w:sz w:val="22"/>
          <w:szCs w:val="22"/>
        </w:rPr>
        <w:t xml:space="preserve">. </w:t>
      </w:r>
      <w:r w:rsidRPr="00D57B3D">
        <w:rPr>
          <w:rFonts w:ascii="Arial" w:hAnsi="Arial" w:cs="Arial"/>
          <w:sz w:val="22"/>
          <w:szCs w:val="22"/>
        </w:rPr>
        <w:t xml:space="preserve">Povinnost „prokazatelně přizvat“ dotčené vlastníky k seznámení s výsledky vytyčení je stanovena </w:t>
      </w:r>
      <w:r>
        <w:rPr>
          <w:rFonts w:ascii="Arial" w:hAnsi="Arial" w:cs="Arial"/>
          <w:sz w:val="22"/>
          <w:szCs w:val="22"/>
        </w:rPr>
        <w:t xml:space="preserve">zákonem </w:t>
      </w:r>
      <w:r w:rsidRPr="00D57B3D">
        <w:rPr>
          <w:rFonts w:ascii="Arial" w:hAnsi="Arial" w:cs="Arial"/>
          <w:sz w:val="22"/>
          <w:szCs w:val="22"/>
        </w:rPr>
        <w:t xml:space="preserve">a její splnění lze označit za náležitost ověřovaného výsledku zeměměřické činnosti ve smyslu ust. </w:t>
      </w:r>
      <w:hyperlink r:id="rId10" w:anchor="§ 16 (2)" w:history="1">
        <w:r w:rsidRPr="00D57B3D">
          <w:rPr>
            <w:rStyle w:val="Hypertextovodkaz"/>
            <w:rFonts w:ascii="Arial" w:hAnsi="Arial" w:cs="Arial"/>
            <w:color w:val="auto"/>
            <w:sz w:val="22"/>
            <w:szCs w:val="22"/>
            <w:u w:val="none"/>
          </w:rPr>
          <w:t xml:space="preserve">§ 16 odst. 2 </w:t>
        </w:r>
        <w:r>
          <w:rPr>
            <w:rStyle w:val="Hypertextovodkaz"/>
            <w:rFonts w:ascii="Arial" w:hAnsi="Arial" w:cs="Arial"/>
            <w:color w:val="auto"/>
            <w:sz w:val="22"/>
            <w:szCs w:val="22"/>
            <w:u w:val="none"/>
          </w:rPr>
          <w:t>ZemZ</w:t>
        </w:r>
      </w:hyperlink>
      <w:r w:rsidRPr="00D57B3D">
        <w:rPr>
          <w:rFonts w:ascii="Arial" w:hAnsi="Arial" w:cs="Arial"/>
          <w:sz w:val="22"/>
          <w:szCs w:val="22"/>
        </w:rPr>
        <w:t xml:space="preserve">. </w:t>
      </w:r>
      <w:r w:rsidRPr="00D57B3D">
        <w:rPr>
          <w:rFonts w:ascii="Arial" w:hAnsi="Arial" w:cs="Arial"/>
          <w:bCs/>
          <w:sz w:val="22"/>
          <w:szCs w:val="22"/>
        </w:rPr>
        <w:t xml:space="preserve">Pokud </w:t>
      </w:r>
      <w:r>
        <w:rPr>
          <w:rFonts w:ascii="Arial" w:hAnsi="Arial" w:cs="Arial"/>
          <w:bCs/>
          <w:sz w:val="22"/>
          <w:szCs w:val="22"/>
        </w:rPr>
        <w:t xml:space="preserve">ověřovatel měl </w:t>
      </w:r>
      <w:r w:rsidRPr="00D57B3D">
        <w:rPr>
          <w:rFonts w:ascii="Arial" w:hAnsi="Arial" w:cs="Arial"/>
          <w:bCs/>
          <w:sz w:val="22"/>
          <w:szCs w:val="22"/>
        </w:rPr>
        <w:t xml:space="preserve">při ověřování dokumentace o vytyčení </w:t>
      </w:r>
      <w:r>
        <w:rPr>
          <w:rFonts w:ascii="Arial" w:hAnsi="Arial" w:cs="Arial"/>
          <w:bCs/>
          <w:sz w:val="22"/>
          <w:szCs w:val="22"/>
        </w:rPr>
        <w:t xml:space="preserve">u výše uvedených elaborátů </w:t>
      </w:r>
      <w:r w:rsidRPr="00D57B3D">
        <w:rPr>
          <w:rFonts w:ascii="Arial" w:hAnsi="Arial" w:cs="Arial"/>
          <w:bCs/>
          <w:sz w:val="22"/>
          <w:szCs w:val="22"/>
        </w:rPr>
        <w:t xml:space="preserve">jednat odborně, nestranně a vycházet ze spolehlivě zjištěného stavu věci, </w:t>
      </w:r>
      <w:r>
        <w:rPr>
          <w:rFonts w:ascii="Arial" w:hAnsi="Arial" w:cs="Arial"/>
          <w:bCs/>
          <w:sz w:val="22"/>
          <w:szCs w:val="22"/>
        </w:rPr>
        <w:t xml:space="preserve">měl za povinnost </w:t>
      </w:r>
      <w:r w:rsidRPr="00D57B3D">
        <w:rPr>
          <w:rFonts w:ascii="Arial" w:hAnsi="Arial" w:cs="Arial"/>
          <w:bCs/>
          <w:sz w:val="22"/>
          <w:szCs w:val="22"/>
        </w:rPr>
        <w:t xml:space="preserve"> před ověřením dokumentace přezkoumat i to, zda v rámci procesu vytyčování hranic byla splněna povinnost stanovená v ust. </w:t>
      </w:r>
      <w:hyperlink r:id="rId11" w:anchor="§ 49 (3)" w:history="1">
        <w:r w:rsidRPr="00D57B3D">
          <w:rPr>
            <w:rStyle w:val="Hypertextovodkaz"/>
            <w:rFonts w:ascii="Arial" w:hAnsi="Arial" w:cs="Arial"/>
            <w:bCs/>
            <w:color w:val="auto"/>
            <w:sz w:val="22"/>
            <w:szCs w:val="22"/>
            <w:u w:val="none"/>
          </w:rPr>
          <w:t xml:space="preserve">§ 49 odst. 3 </w:t>
        </w:r>
        <w:r>
          <w:rPr>
            <w:rStyle w:val="Hypertextovodkaz"/>
            <w:rFonts w:ascii="Arial" w:hAnsi="Arial" w:cs="Arial"/>
            <w:bCs/>
            <w:color w:val="auto"/>
            <w:sz w:val="22"/>
            <w:szCs w:val="22"/>
            <w:u w:val="none"/>
          </w:rPr>
          <w:t>KatZ</w:t>
        </w:r>
      </w:hyperlink>
      <w:r w:rsidR="0065472C">
        <w:t xml:space="preserve"> </w:t>
      </w:r>
      <w:r w:rsidR="0065472C" w:rsidRPr="0032573C">
        <w:rPr>
          <w:rFonts w:ascii="Arial" w:hAnsi="Arial" w:cs="Arial"/>
          <w:sz w:val="22"/>
          <w:szCs w:val="22"/>
        </w:rPr>
        <w:t>(příp. § 19a odst. 3 zákona č. 344/1992 Sb</w:t>
      </w:r>
      <w:r w:rsidRPr="0032573C">
        <w:rPr>
          <w:rFonts w:ascii="Arial" w:hAnsi="Arial" w:cs="Arial"/>
          <w:bCs/>
          <w:sz w:val="22"/>
          <w:szCs w:val="22"/>
        </w:rPr>
        <w:t>.</w:t>
      </w:r>
      <w:r w:rsidR="0065472C" w:rsidRPr="0032573C">
        <w:rPr>
          <w:rFonts w:ascii="Arial" w:hAnsi="Arial" w:cs="Arial"/>
          <w:bCs/>
          <w:sz w:val="22"/>
          <w:szCs w:val="22"/>
        </w:rPr>
        <w:t>).</w:t>
      </w:r>
      <w:r w:rsidRPr="0032573C">
        <w:rPr>
          <w:rFonts w:ascii="Arial" w:hAnsi="Arial" w:cs="Arial"/>
          <w:bCs/>
          <w:sz w:val="22"/>
          <w:szCs w:val="22"/>
        </w:rPr>
        <w:t xml:space="preserve"> </w:t>
      </w:r>
      <w:r w:rsidR="00EF567E" w:rsidRPr="0032573C">
        <w:rPr>
          <w:rFonts w:ascii="Arial" w:hAnsi="Arial" w:cs="Arial"/>
          <w:bCs/>
          <w:sz w:val="22"/>
          <w:szCs w:val="22"/>
        </w:rPr>
        <w:t>Pokud tuto povinnost ověřovatel nesplnil a nepřezkoumal</w:t>
      </w:r>
      <w:r w:rsidR="00EF567E">
        <w:rPr>
          <w:rFonts w:ascii="Arial" w:hAnsi="Arial" w:cs="Arial"/>
          <w:bCs/>
          <w:sz w:val="22"/>
          <w:szCs w:val="22"/>
        </w:rPr>
        <w:t xml:space="preserve"> </w:t>
      </w:r>
      <w:r w:rsidRPr="00D57B3D">
        <w:rPr>
          <w:rFonts w:ascii="Arial" w:hAnsi="Arial" w:cs="Arial"/>
          <w:bCs/>
          <w:sz w:val="22"/>
          <w:szCs w:val="22"/>
        </w:rPr>
        <w:t xml:space="preserve">tuto skutečnost a </w:t>
      </w:r>
      <w:r w:rsidR="00EF567E">
        <w:rPr>
          <w:rFonts w:ascii="Arial" w:hAnsi="Arial" w:cs="Arial"/>
          <w:bCs/>
          <w:sz w:val="22"/>
          <w:szCs w:val="22"/>
        </w:rPr>
        <w:t xml:space="preserve">dokumentaci přesto </w:t>
      </w:r>
      <w:r w:rsidRPr="00D57B3D">
        <w:rPr>
          <w:rFonts w:ascii="Arial" w:hAnsi="Arial" w:cs="Arial"/>
          <w:bCs/>
          <w:sz w:val="22"/>
          <w:szCs w:val="22"/>
        </w:rPr>
        <w:t>ověř</w:t>
      </w:r>
      <w:r w:rsidR="00EF567E">
        <w:rPr>
          <w:rFonts w:ascii="Arial" w:hAnsi="Arial" w:cs="Arial"/>
          <w:bCs/>
          <w:sz w:val="22"/>
          <w:szCs w:val="22"/>
        </w:rPr>
        <w:t xml:space="preserve">il, </w:t>
      </w:r>
      <w:r w:rsidRPr="00D57B3D">
        <w:rPr>
          <w:rFonts w:ascii="Arial" w:hAnsi="Arial" w:cs="Arial"/>
          <w:bCs/>
          <w:sz w:val="22"/>
          <w:szCs w:val="22"/>
        </w:rPr>
        <w:t>přestože v konkrétní</w:t>
      </w:r>
      <w:r w:rsidR="00EF567E">
        <w:rPr>
          <w:rFonts w:ascii="Arial" w:hAnsi="Arial" w:cs="Arial"/>
          <w:bCs/>
          <w:sz w:val="22"/>
          <w:szCs w:val="22"/>
        </w:rPr>
        <w:t>ch</w:t>
      </w:r>
      <w:r w:rsidRPr="00D57B3D">
        <w:rPr>
          <w:rFonts w:ascii="Arial" w:hAnsi="Arial" w:cs="Arial"/>
          <w:bCs/>
          <w:sz w:val="22"/>
          <w:szCs w:val="22"/>
        </w:rPr>
        <w:t xml:space="preserve"> případ</w:t>
      </w:r>
      <w:r w:rsidR="00EF567E">
        <w:rPr>
          <w:rFonts w:ascii="Arial" w:hAnsi="Arial" w:cs="Arial"/>
          <w:bCs/>
          <w:sz w:val="22"/>
          <w:szCs w:val="22"/>
        </w:rPr>
        <w:t xml:space="preserve">ech nelze doložit přizvání </w:t>
      </w:r>
      <w:r w:rsidRPr="00D57B3D">
        <w:rPr>
          <w:rFonts w:ascii="Arial" w:hAnsi="Arial" w:cs="Arial"/>
          <w:bCs/>
          <w:sz w:val="22"/>
          <w:szCs w:val="22"/>
        </w:rPr>
        <w:t>vlastní</w:t>
      </w:r>
      <w:r w:rsidR="00EF567E">
        <w:rPr>
          <w:rFonts w:ascii="Arial" w:hAnsi="Arial" w:cs="Arial"/>
          <w:bCs/>
          <w:sz w:val="22"/>
          <w:szCs w:val="22"/>
        </w:rPr>
        <w:t xml:space="preserve">ků </w:t>
      </w:r>
      <w:r w:rsidRPr="00D57B3D">
        <w:rPr>
          <w:rFonts w:ascii="Arial" w:hAnsi="Arial" w:cs="Arial"/>
          <w:bCs/>
          <w:sz w:val="22"/>
          <w:szCs w:val="22"/>
        </w:rPr>
        <w:t xml:space="preserve">k seznámení se s výsledky vytyčení, </w:t>
      </w:r>
      <w:r w:rsidR="00EF567E">
        <w:rPr>
          <w:rFonts w:ascii="Arial" w:hAnsi="Arial" w:cs="Arial"/>
          <w:bCs/>
          <w:sz w:val="22"/>
          <w:szCs w:val="22"/>
        </w:rPr>
        <w:t xml:space="preserve">lze konstatovat, že ověřovatel </w:t>
      </w:r>
      <w:r w:rsidRPr="00D57B3D">
        <w:rPr>
          <w:rFonts w:ascii="Arial" w:hAnsi="Arial" w:cs="Arial"/>
          <w:bCs/>
          <w:sz w:val="22"/>
          <w:szCs w:val="22"/>
        </w:rPr>
        <w:t xml:space="preserve">jednoznačně nevycházel ze spolehlivě zjištěného stavu věci a ověřil výsledek zeměměřických činností nesplňující všechny náležitosti podle právních předpisů. </w:t>
      </w:r>
    </w:p>
    <w:p w:rsidR="00993294" w:rsidRPr="00753798" w:rsidRDefault="00EF567E" w:rsidP="008669D2">
      <w:pPr>
        <w:jc w:val="both"/>
        <w:rPr>
          <w:sz w:val="22"/>
          <w:szCs w:val="22"/>
        </w:rPr>
      </w:pPr>
      <w:r>
        <w:rPr>
          <w:rFonts w:ascii="Arial" w:hAnsi="Arial" w:cs="Arial"/>
          <w:bCs/>
          <w:sz w:val="22"/>
          <w:szCs w:val="22"/>
        </w:rPr>
        <w:t xml:space="preserve">Inspektorát dospěl k závěru, že při ověření </w:t>
      </w:r>
      <w:r w:rsidRPr="00373607">
        <w:rPr>
          <w:rFonts w:ascii="Arial" w:hAnsi="Arial" w:cs="Arial"/>
          <w:sz w:val="22"/>
          <w:szCs w:val="22"/>
        </w:rPr>
        <w:t>výsledků zeměměřických činností</w:t>
      </w:r>
      <w:r>
        <w:rPr>
          <w:rFonts w:ascii="Arial" w:hAnsi="Arial" w:cs="Arial"/>
          <w:sz w:val="22"/>
          <w:szCs w:val="22"/>
        </w:rPr>
        <w:t xml:space="preserve">, a to </w:t>
      </w:r>
      <w:r w:rsidRPr="00373607">
        <w:rPr>
          <w:rFonts w:ascii="Arial" w:hAnsi="Arial" w:cs="Arial"/>
          <w:sz w:val="22"/>
          <w:szCs w:val="22"/>
        </w:rPr>
        <w:t xml:space="preserve">GP 243-98/2014 a ZPMZ 243 v k. ú. </w:t>
      </w:r>
      <w:r w:rsidR="00D7311C">
        <w:rPr>
          <w:rFonts w:ascii="Arial" w:hAnsi="Arial" w:cs="Arial"/>
          <w:sz w:val="22"/>
          <w:szCs w:val="22"/>
        </w:rPr>
        <w:t>M.</w:t>
      </w:r>
      <w:r w:rsidR="00EF2329">
        <w:rPr>
          <w:rFonts w:ascii="Arial" w:hAnsi="Arial" w:cs="Arial"/>
          <w:sz w:val="22"/>
          <w:szCs w:val="22"/>
        </w:rPr>
        <w:t>,</w:t>
      </w:r>
      <w:r w:rsidRPr="00373607">
        <w:rPr>
          <w:rFonts w:ascii="Arial" w:hAnsi="Arial" w:cs="Arial"/>
          <w:sz w:val="22"/>
          <w:szCs w:val="22"/>
        </w:rPr>
        <w:t xml:space="preserve"> GP 197-11/2015 a ZPMZ 197 v k. ú. </w:t>
      </w:r>
      <w:r w:rsidR="00D7311C">
        <w:rPr>
          <w:rFonts w:ascii="Arial" w:hAnsi="Arial" w:cs="Arial"/>
          <w:sz w:val="22"/>
          <w:szCs w:val="22"/>
        </w:rPr>
        <w:t>F.</w:t>
      </w:r>
      <w:r>
        <w:rPr>
          <w:rFonts w:ascii="Arial" w:hAnsi="Arial" w:cs="Arial"/>
          <w:sz w:val="22"/>
          <w:szCs w:val="22"/>
        </w:rPr>
        <w:t>,</w:t>
      </w:r>
      <w:r w:rsidRPr="00373607">
        <w:rPr>
          <w:rFonts w:ascii="Arial" w:hAnsi="Arial" w:cs="Arial"/>
          <w:sz w:val="22"/>
          <w:szCs w:val="22"/>
        </w:rPr>
        <w:t xml:space="preserve"> ZPMZ 1012 v k. ú. </w:t>
      </w:r>
      <w:r w:rsidR="00D7311C">
        <w:rPr>
          <w:rFonts w:ascii="Arial" w:hAnsi="Arial" w:cs="Arial"/>
          <w:sz w:val="22"/>
          <w:szCs w:val="22"/>
        </w:rPr>
        <w:t>J.</w:t>
      </w:r>
      <w:r>
        <w:rPr>
          <w:rFonts w:ascii="Arial" w:hAnsi="Arial" w:cs="Arial"/>
          <w:sz w:val="22"/>
          <w:szCs w:val="22"/>
        </w:rPr>
        <w:t xml:space="preserve"> a </w:t>
      </w:r>
      <w:r w:rsidRPr="00373607">
        <w:rPr>
          <w:rFonts w:ascii="Arial" w:hAnsi="Arial" w:cs="Arial"/>
          <w:sz w:val="22"/>
          <w:szCs w:val="22"/>
        </w:rPr>
        <w:t xml:space="preserve"> GP 308-59/2013 a  ZPMZ 308 v </w:t>
      </w:r>
      <w:proofErr w:type="gramStart"/>
      <w:r w:rsidRPr="00373607">
        <w:rPr>
          <w:rFonts w:ascii="Arial" w:hAnsi="Arial" w:cs="Arial"/>
          <w:sz w:val="22"/>
          <w:szCs w:val="22"/>
        </w:rPr>
        <w:t>k.ú.</w:t>
      </w:r>
      <w:proofErr w:type="gramEnd"/>
      <w:r w:rsidRPr="00373607">
        <w:rPr>
          <w:rFonts w:ascii="Arial" w:hAnsi="Arial" w:cs="Arial"/>
          <w:sz w:val="22"/>
          <w:szCs w:val="22"/>
        </w:rPr>
        <w:t xml:space="preserve">  </w:t>
      </w:r>
      <w:r w:rsidR="00D7311C">
        <w:rPr>
          <w:rFonts w:ascii="Arial" w:hAnsi="Arial" w:cs="Arial"/>
          <w:sz w:val="22"/>
          <w:szCs w:val="22"/>
        </w:rPr>
        <w:t>L.</w:t>
      </w:r>
      <w:r w:rsidRPr="00373607">
        <w:rPr>
          <w:rFonts w:ascii="Arial" w:hAnsi="Arial" w:cs="Arial"/>
          <w:sz w:val="22"/>
          <w:szCs w:val="22"/>
        </w:rPr>
        <w:t>,</w:t>
      </w:r>
      <w:r>
        <w:rPr>
          <w:rFonts w:ascii="Arial" w:hAnsi="Arial" w:cs="Arial"/>
          <w:sz w:val="22"/>
          <w:szCs w:val="22"/>
        </w:rPr>
        <w:t xml:space="preserve"> naplnil Ing. </w:t>
      </w:r>
      <w:r w:rsidR="00D7311C">
        <w:rPr>
          <w:rFonts w:ascii="Arial" w:hAnsi="Arial" w:cs="Arial"/>
          <w:sz w:val="22"/>
          <w:szCs w:val="22"/>
        </w:rPr>
        <w:t>X. Y.</w:t>
      </w:r>
      <w:r>
        <w:rPr>
          <w:rFonts w:ascii="Arial" w:hAnsi="Arial" w:cs="Arial"/>
          <w:sz w:val="22"/>
          <w:szCs w:val="22"/>
        </w:rPr>
        <w:t xml:space="preserve"> </w:t>
      </w:r>
      <w:proofErr w:type="gramStart"/>
      <w:r w:rsidR="00D57B3D" w:rsidRPr="00D57B3D">
        <w:rPr>
          <w:rFonts w:ascii="Arial" w:hAnsi="Arial" w:cs="Arial"/>
          <w:bCs/>
          <w:sz w:val="22"/>
          <w:szCs w:val="22"/>
        </w:rPr>
        <w:t>skutkovou</w:t>
      </w:r>
      <w:proofErr w:type="gramEnd"/>
      <w:r w:rsidR="00D57B3D" w:rsidRPr="00D57B3D">
        <w:rPr>
          <w:rFonts w:ascii="Arial" w:hAnsi="Arial" w:cs="Arial"/>
          <w:bCs/>
          <w:sz w:val="22"/>
          <w:szCs w:val="22"/>
        </w:rPr>
        <w:t xml:space="preserve"> podstatu jiného správního deliktu porušení pořádku na úseku zeměměřictví ve smyslu ust. </w:t>
      </w:r>
      <w:hyperlink r:id="rId12" w:anchor="§ 17b (1) c) 1." w:history="1">
        <w:r w:rsidR="00D57B3D" w:rsidRPr="00D57B3D">
          <w:rPr>
            <w:rStyle w:val="Hypertextovodkaz"/>
            <w:rFonts w:ascii="Arial" w:hAnsi="Arial" w:cs="Arial"/>
            <w:bCs/>
            <w:color w:val="auto"/>
            <w:sz w:val="22"/>
            <w:szCs w:val="22"/>
            <w:u w:val="none"/>
          </w:rPr>
          <w:t xml:space="preserve">§ 17b odst. 1 písm. c) bod 1. </w:t>
        </w:r>
        <w:r>
          <w:rPr>
            <w:rStyle w:val="Hypertextovodkaz"/>
            <w:rFonts w:ascii="Arial" w:hAnsi="Arial" w:cs="Arial"/>
            <w:bCs/>
            <w:color w:val="auto"/>
            <w:sz w:val="22"/>
            <w:szCs w:val="22"/>
            <w:u w:val="none"/>
          </w:rPr>
          <w:t xml:space="preserve">ZemZ. </w:t>
        </w:r>
      </w:hyperlink>
      <w:r w:rsidR="00B40439">
        <w:rPr>
          <w:rFonts w:ascii="Arial" w:hAnsi="Arial"/>
          <w:sz w:val="22"/>
          <w:szCs w:val="22"/>
        </w:rPr>
        <w:t>E</w:t>
      </w:r>
      <w:r w:rsidR="00B519BD" w:rsidRPr="00BE0D5E">
        <w:rPr>
          <w:rFonts w:ascii="Arial" w:hAnsi="Arial"/>
          <w:sz w:val="22"/>
          <w:szCs w:val="22"/>
        </w:rPr>
        <w:t>xistenc</w:t>
      </w:r>
      <w:r w:rsidR="0065472C">
        <w:rPr>
          <w:rFonts w:ascii="Arial" w:hAnsi="Arial"/>
          <w:sz w:val="22"/>
          <w:szCs w:val="22"/>
        </w:rPr>
        <w:t>e</w:t>
      </w:r>
      <w:r w:rsidR="00B519BD" w:rsidRPr="00BE0D5E">
        <w:rPr>
          <w:rFonts w:ascii="Arial" w:hAnsi="Arial"/>
          <w:sz w:val="22"/>
          <w:szCs w:val="22"/>
        </w:rPr>
        <w:t xml:space="preserve"> </w:t>
      </w:r>
      <w:r>
        <w:rPr>
          <w:rFonts w:ascii="Arial" w:hAnsi="Arial"/>
          <w:sz w:val="22"/>
          <w:szCs w:val="22"/>
        </w:rPr>
        <w:t xml:space="preserve">jiného </w:t>
      </w:r>
      <w:r w:rsidR="00B519BD" w:rsidRPr="00BE0D5E">
        <w:rPr>
          <w:rFonts w:ascii="Arial" w:hAnsi="Arial"/>
          <w:sz w:val="22"/>
          <w:szCs w:val="22"/>
        </w:rPr>
        <w:t xml:space="preserve">správního deliktu </w:t>
      </w:r>
      <w:r>
        <w:rPr>
          <w:rFonts w:ascii="Arial" w:hAnsi="Arial"/>
          <w:sz w:val="22"/>
          <w:szCs w:val="22"/>
        </w:rPr>
        <w:t xml:space="preserve">byla v </w:t>
      </w:r>
      <w:r w:rsidR="00B519BD" w:rsidRPr="00BE0D5E">
        <w:rPr>
          <w:rFonts w:ascii="Arial" w:hAnsi="Arial"/>
          <w:sz w:val="22"/>
          <w:szCs w:val="22"/>
        </w:rPr>
        <w:t>rámci správního řízení zjištěn</w:t>
      </w:r>
      <w:r>
        <w:rPr>
          <w:rFonts w:ascii="Arial" w:hAnsi="Arial"/>
          <w:sz w:val="22"/>
          <w:szCs w:val="22"/>
        </w:rPr>
        <w:t>a a důkazy doložena</w:t>
      </w:r>
      <w:r w:rsidR="008669D2">
        <w:rPr>
          <w:rFonts w:ascii="Arial" w:hAnsi="Arial" w:cs="Arial"/>
          <w:sz w:val="22"/>
          <w:szCs w:val="22"/>
        </w:rPr>
        <w:t xml:space="preserve">, a proto </w:t>
      </w:r>
      <w:r w:rsidR="00543D54">
        <w:rPr>
          <w:rFonts w:ascii="Arial" w:hAnsi="Arial" w:cs="Arial"/>
          <w:sz w:val="22"/>
          <w:szCs w:val="22"/>
        </w:rPr>
        <w:t xml:space="preserve">inspektorát </w:t>
      </w:r>
      <w:r w:rsidR="008669D2">
        <w:rPr>
          <w:rFonts w:ascii="Arial" w:hAnsi="Arial" w:cs="Arial"/>
          <w:sz w:val="22"/>
          <w:szCs w:val="22"/>
        </w:rPr>
        <w:t>rozhodl, jak shora ve výroku uvedeno.</w:t>
      </w:r>
      <w:r w:rsidR="008669D2" w:rsidRPr="00753798">
        <w:rPr>
          <w:sz w:val="22"/>
          <w:szCs w:val="22"/>
        </w:rPr>
        <w:t xml:space="preserve"> </w:t>
      </w:r>
    </w:p>
    <w:p w:rsidR="00086D8E" w:rsidRDefault="00086D8E" w:rsidP="00CB7770">
      <w:pPr>
        <w:jc w:val="both"/>
        <w:rPr>
          <w:rFonts w:ascii="Arial" w:hAnsi="Arial" w:cs="Arial"/>
          <w:sz w:val="22"/>
          <w:szCs w:val="22"/>
        </w:rPr>
      </w:pPr>
    </w:p>
    <w:p w:rsidR="00086D8E" w:rsidRPr="00943DF4" w:rsidRDefault="00086D8E" w:rsidP="00086D8E">
      <w:pPr>
        <w:jc w:val="both"/>
        <w:rPr>
          <w:rFonts w:ascii="Arial" w:hAnsi="Arial" w:cs="Arial"/>
          <w:sz w:val="22"/>
          <w:szCs w:val="22"/>
        </w:rPr>
      </w:pPr>
      <w:r w:rsidRPr="00C608B2">
        <w:rPr>
          <w:rFonts w:ascii="Arial" w:hAnsi="Arial" w:cs="Arial"/>
          <w:sz w:val="22"/>
          <w:szCs w:val="22"/>
        </w:rPr>
        <w:t xml:space="preserve">Za porušení pořádku na úseku zeměměřictví podle ust. § 17b odst. 2 </w:t>
      </w:r>
      <w:r>
        <w:rPr>
          <w:rFonts w:ascii="Arial" w:hAnsi="Arial" w:cs="Arial"/>
          <w:sz w:val="22"/>
          <w:szCs w:val="22"/>
        </w:rPr>
        <w:t>ZemZ</w:t>
      </w:r>
      <w:r w:rsidRPr="00C608B2">
        <w:rPr>
          <w:rFonts w:ascii="Arial" w:hAnsi="Arial" w:cs="Arial"/>
          <w:sz w:val="22"/>
          <w:szCs w:val="22"/>
        </w:rPr>
        <w:t xml:space="preserve"> může inspektorát uložit pokutu až do výše 250 000 Kč. Při určení její výše inspektorát přihlédne k okolnostem jednání, jako je závažnost deliktu, způsob a okolnosti jeho spáchání, význam a rozsah jeho možných následků, k době protiprávního jednání a ke skutečnostem, zda a jak se odpovědná osoba přičinila o odstranění nebo zmírnění škodlivých následků jiného správního deliktu, a též k obecným zásadám správního trestání jako je zásada zákonnosti, spravedlnosti, individualizace a přiměřenosti sankce. </w:t>
      </w:r>
      <w:r>
        <w:rPr>
          <w:rFonts w:ascii="Arial" w:hAnsi="Arial" w:cs="Arial"/>
          <w:sz w:val="22"/>
          <w:szCs w:val="22"/>
        </w:rPr>
        <w:t>V projednávaném případě</w:t>
      </w:r>
      <w:r w:rsidRPr="00113E5D">
        <w:rPr>
          <w:rFonts w:ascii="Arial" w:hAnsi="Arial" w:cs="Arial"/>
          <w:sz w:val="22"/>
          <w:szCs w:val="22"/>
        </w:rPr>
        <w:t xml:space="preserve"> vyhodnotil za nejvážnější pochybení skutečnost, že držitel úředního oprávnění při ověření elaborátů postupoval prokazatelně v rozporu se svými zákonnými povinnostmi. </w:t>
      </w:r>
      <w:r w:rsidRPr="007D6BC3">
        <w:rPr>
          <w:rFonts w:ascii="Arial" w:hAnsi="Arial" w:cs="Arial"/>
          <w:sz w:val="22"/>
          <w:szCs w:val="22"/>
        </w:rPr>
        <w:t>Jeho jednání svědčí o neodborném přístupu k dané věci, když nepožadoval po vyhotovitelích</w:t>
      </w:r>
      <w:r w:rsidR="003A3D1A" w:rsidRPr="003A3D1A">
        <w:rPr>
          <w:rFonts w:ascii="Arial" w:hAnsi="Arial" w:cs="Arial"/>
          <w:sz w:val="22"/>
          <w:szCs w:val="22"/>
        </w:rPr>
        <w:t xml:space="preserve"> </w:t>
      </w:r>
      <w:r w:rsidR="003A3D1A" w:rsidRPr="007D6BC3">
        <w:rPr>
          <w:rFonts w:ascii="Arial" w:hAnsi="Arial" w:cs="Arial"/>
          <w:sz w:val="22"/>
          <w:szCs w:val="22"/>
        </w:rPr>
        <w:t>přizvání všech dotčených vlastn</w:t>
      </w:r>
      <w:r w:rsidR="003A3D1A">
        <w:rPr>
          <w:rFonts w:ascii="Arial" w:hAnsi="Arial" w:cs="Arial"/>
          <w:sz w:val="22"/>
          <w:szCs w:val="22"/>
        </w:rPr>
        <w:t>íků k předání vytyčených hranic</w:t>
      </w:r>
      <w:r>
        <w:rPr>
          <w:rFonts w:ascii="Arial" w:hAnsi="Arial" w:cs="Arial"/>
          <w:sz w:val="22"/>
          <w:szCs w:val="22"/>
        </w:rPr>
        <w:t>,</w:t>
      </w:r>
      <w:r w:rsidRPr="007D6BC3">
        <w:rPr>
          <w:rFonts w:ascii="Arial" w:hAnsi="Arial" w:cs="Arial"/>
          <w:sz w:val="22"/>
          <w:szCs w:val="22"/>
        </w:rPr>
        <w:t xml:space="preserve"> a ani sám, coby vyhotovitel t</w:t>
      </w:r>
      <w:r w:rsidR="003A3D1A">
        <w:rPr>
          <w:rFonts w:ascii="Arial" w:hAnsi="Arial" w:cs="Arial"/>
          <w:sz w:val="22"/>
          <w:szCs w:val="22"/>
        </w:rPr>
        <w:t>ak</w:t>
      </w:r>
      <w:r w:rsidRPr="007D6BC3">
        <w:rPr>
          <w:rFonts w:ascii="Arial" w:hAnsi="Arial" w:cs="Arial"/>
          <w:sz w:val="22"/>
          <w:szCs w:val="22"/>
        </w:rPr>
        <w:t>to nekonal,</w:t>
      </w:r>
      <w:r>
        <w:rPr>
          <w:rFonts w:ascii="Arial" w:hAnsi="Arial" w:cs="Arial"/>
          <w:sz w:val="22"/>
          <w:szCs w:val="22"/>
        </w:rPr>
        <w:t>.</w:t>
      </w:r>
      <w:r w:rsidRPr="007D6BC3">
        <w:rPr>
          <w:rFonts w:ascii="Arial" w:hAnsi="Arial" w:cs="Arial"/>
          <w:sz w:val="22"/>
          <w:szCs w:val="22"/>
        </w:rPr>
        <w:t xml:space="preserve"> </w:t>
      </w:r>
      <w:r>
        <w:rPr>
          <w:rFonts w:ascii="Arial" w:hAnsi="Arial" w:cs="Arial"/>
          <w:sz w:val="22"/>
          <w:szCs w:val="22"/>
        </w:rPr>
        <w:t>C</w:t>
      </w:r>
      <w:r w:rsidRPr="00943DF4">
        <w:rPr>
          <w:rFonts w:ascii="Arial" w:hAnsi="Arial" w:cs="Arial"/>
          <w:sz w:val="22"/>
          <w:szCs w:val="22"/>
        </w:rPr>
        <w:t>hybně vyplněn</w:t>
      </w:r>
      <w:r>
        <w:rPr>
          <w:rFonts w:ascii="Arial" w:hAnsi="Arial" w:cs="Arial"/>
          <w:sz w:val="22"/>
          <w:szCs w:val="22"/>
        </w:rPr>
        <w:t>á</w:t>
      </w:r>
      <w:r w:rsidRPr="00943DF4">
        <w:rPr>
          <w:rFonts w:ascii="Arial" w:hAnsi="Arial" w:cs="Arial"/>
          <w:sz w:val="22"/>
          <w:szCs w:val="22"/>
        </w:rPr>
        <w:t xml:space="preserve"> „ANO“ v protokol</w:t>
      </w:r>
      <w:r>
        <w:rPr>
          <w:rFonts w:ascii="Arial" w:hAnsi="Arial" w:cs="Arial"/>
          <w:sz w:val="22"/>
          <w:szCs w:val="22"/>
        </w:rPr>
        <w:t>ech</w:t>
      </w:r>
      <w:r w:rsidRPr="00943DF4">
        <w:rPr>
          <w:rFonts w:ascii="Arial" w:hAnsi="Arial" w:cs="Arial"/>
          <w:sz w:val="22"/>
          <w:szCs w:val="22"/>
        </w:rPr>
        <w:t xml:space="preserve"> o vytyčení </w:t>
      </w:r>
      <w:r>
        <w:rPr>
          <w:rFonts w:ascii="Arial" w:hAnsi="Arial" w:cs="Arial"/>
          <w:sz w:val="22"/>
          <w:szCs w:val="22"/>
        </w:rPr>
        <w:t>na</w:t>
      </w:r>
      <w:r w:rsidRPr="00943DF4">
        <w:rPr>
          <w:rFonts w:ascii="Arial" w:hAnsi="Arial" w:cs="Arial"/>
          <w:sz w:val="22"/>
          <w:szCs w:val="22"/>
        </w:rPr>
        <w:t>svědčuj</w:t>
      </w:r>
      <w:r>
        <w:rPr>
          <w:rFonts w:ascii="Arial" w:hAnsi="Arial" w:cs="Arial"/>
          <w:sz w:val="22"/>
          <w:szCs w:val="22"/>
        </w:rPr>
        <w:t>í</w:t>
      </w:r>
      <w:r w:rsidRPr="00943DF4">
        <w:rPr>
          <w:rFonts w:ascii="Arial" w:hAnsi="Arial" w:cs="Arial"/>
          <w:sz w:val="22"/>
          <w:szCs w:val="22"/>
        </w:rPr>
        <w:t xml:space="preserve"> tomu, že se jednalo o </w:t>
      </w:r>
      <w:r>
        <w:rPr>
          <w:rFonts w:ascii="Arial" w:hAnsi="Arial" w:cs="Arial"/>
          <w:sz w:val="22"/>
          <w:szCs w:val="22"/>
        </w:rPr>
        <w:t xml:space="preserve">vědomé </w:t>
      </w:r>
      <w:r w:rsidRPr="00943DF4">
        <w:rPr>
          <w:rFonts w:ascii="Arial" w:hAnsi="Arial" w:cs="Arial"/>
          <w:sz w:val="22"/>
          <w:szCs w:val="22"/>
        </w:rPr>
        <w:t>jednání</w:t>
      </w:r>
      <w:r>
        <w:rPr>
          <w:rFonts w:ascii="Arial" w:hAnsi="Arial" w:cs="Arial"/>
          <w:sz w:val="22"/>
          <w:szCs w:val="22"/>
        </w:rPr>
        <w:t xml:space="preserve"> vyhotovitelů (ke kterým i ověřovatel patří), kterému nezabránil. P</w:t>
      </w:r>
      <w:r w:rsidRPr="007D6BC3">
        <w:rPr>
          <w:rFonts w:ascii="Arial" w:hAnsi="Arial" w:cs="Arial"/>
          <w:sz w:val="22"/>
          <w:szCs w:val="22"/>
        </w:rPr>
        <w:t xml:space="preserve">řesto </w:t>
      </w:r>
      <w:r>
        <w:rPr>
          <w:rFonts w:ascii="Arial" w:hAnsi="Arial" w:cs="Arial"/>
          <w:sz w:val="22"/>
          <w:szCs w:val="22"/>
        </w:rPr>
        <w:t xml:space="preserve">ověřovatel </w:t>
      </w:r>
      <w:r w:rsidRPr="007D6BC3">
        <w:rPr>
          <w:rFonts w:ascii="Arial" w:hAnsi="Arial" w:cs="Arial"/>
          <w:sz w:val="22"/>
          <w:szCs w:val="22"/>
        </w:rPr>
        <w:t xml:space="preserve">stvrdil, že </w:t>
      </w:r>
      <w:r>
        <w:rPr>
          <w:rFonts w:ascii="Arial" w:hAnsi="Arial" w:cs="Arial"/>
          <w:sz w:val="22"/>
          <w:szCs w:val="22"/>
        </w:rPr>
        <w:t xml:space="preserve">elaboráty </w:t>
      </w:r>
      <w:r w:rsidRPr="007D6BC3">
        <w:rPr>
          <w:rFonts w:ascii="Arial" w:hAnsi="Arial" w:cs="Arial"/>
          <w:sz w:val="22"/>
          <w:szCs w:val="22"/>
        </w:rPr>
        <w:t>„náležitostmi a přesností odpovídají právním předpisům“</w:t>
      </w:r>
      <w:r>
        <w:rPr>
          <w:rFonts w:ascii="Arial" w:hAnsi="Arial" w:cs="Arial"/>
          <w:sz w:val="22"/>
          <w:szCs w:val="22"/>
        </w:rPr>
        <w:t>.</w:t>
      </w:r>
    </w:p>
    <w:p w:rsidR="00086D8E" w:rsidRDefault="00086D8E" w:rsidP="00086D8E">
      <w:pPr>
        <w:jc w:val="both"/>
        <w:rPr>
          <w:rFonts w:ascii="Arial" w:hAnsi="Arial" w:cs="Arial"/>
          <w:sz w:val="22"/>
          <w:szCs w:val="22"/>
        </w:rPr>
      </w:pPr>
      <w:r w:rsidRPr="007D6BC3">
        <w:rPr>
          <w:rFonts w:ascii="Arial" w:hAnsi="Arial" w:cs="Arial"/>
          <w:sz w:val="22"/>
          <w:szCs w:val="22"/>
        </w:rPr>
        <w:t>Zájem společnosti na řádném výkonu zeměměřických činností, tedy i zájem na tom, aby součástí katastru nemovitostí byly jen takové údaje, které svými náležitostmi a přesností odpovídají právním předpisům, byl ohrožen.</w:t>
      </w:r>
      <w:r w:rsidRPr="00E303AC">
        <w:rPr>
          <w:rFonts w:ascii="Arial" w:hAnsi="Arial" w:cs="Arial"/>
          <w:color w:val="C00000"/>
          <w:sz w:val="22"/>
          <w:szCs w:val="22"/>
        </w:rPr>
        <w:t xml:space="preserve"> </w:t>
      </w:r>
      <w:r>
        <w:rPr>
          <w:rFonts w:ascii="Arial" w:hAnsi="Arial" w:cs="Arial"/>
          <w:sz w:val="22"/>
          <w:szCs w:val="22"/>
        </w:rPr>
        <w:t xml:space="preserve">ZPMZ 1012 v k.ú. </w:t>
      </w:r>
      <w:r w:rsidR="00D7311C">
        <w:rPr>
          <w:rFonts w:ascii="Arial" w:hAnsi="Arial" w:cs="Arial"/>
          <w:sz w:val="22"/>
          <w:szCs w:val="22"/>
        </w:rPr>
        <w:t>J.</w:t>
      </w:r>
      <w:r>
        <w:rPr>
          <w:rFonts w:ascii="Arial" w:hAnsi="Arial" w:cs="Arial"/>
          <w:sz w:val="22"/>
          <w:szCs w:val="22"/>
        </w:rPr>
        <w:t xml:space="preserve"> je vyhotoven pouze pro vytyčení hranic pozemků, nebude tedy podkladem pro změnu údajů v katastru. Ostatní </w:t>
      </w:r>
      <w:r w:rsidRPr="0028328E">
        <w:rPr>
          <w:rFonts w:ascii="Arial" w:hAnsi="Arial" w:cs="Arial"/>
          <w:sz w:val="22"/>
          <w:szCs w:val="22"/>
        </w:rPr>
        <w:t>výsledky zeměměřických činností</w:t>
      </w:r>
      <w:r>
        <w:rPr>
          <w:rFonts w:ascii="Arial" w:hAnsi="Arial" w:cs="Arial"/>
          <w:sz w:val="22"/>
          <w:szCs w:val="22"/>
        </w:rPr>
        <w:t xml:space="preserve"> sice podkladem pro zápis v katastru budou, formální nedostatky je ale </w:t>
      </w:r>
      <w:r w:rsidRPr="0028328E">
        <w:rPr>
          <w:rFonts w:ascii="Arial" w:hAnsi="Arial" w:cs="Arial"/>
          <w:sz w:val="22"/>
          <w:szCs w:val="22"/>
        </w:rPr>
        <w:t>nečiní nepoužitelnými</w:t>
      </w:r>
      <w:r>
        <w:rPr>
          <w:rFonts w:ascii="Arial" w:hAnsi="Arial" w:cs="Arial"/>
          <w:sz w:val="22"/>
          <w:szCs w:val="22"/>
        </w:rPr>
        <w:t xml:space="preserve"> pro zápis</w:t>
      </w:r>
      <w:r w:rsidRPr="0028328E">
        <w:rPr>
          <w:rFonts w:ascii="Arial" w:hAnsi="Arial" w:cs="Arial"/>
          <w:sz w:val="22"/>
          <w:szCs w:val="22"/>
        </w:rPr>
        <w:t xml:space="preserve">, </w:t>
      </w:r>
      <w:r>
        <w:rPr>
          <w:rFonts w:ascii="Arial" w:hAnsi="Arial" w:cs="Arial"/>
          <w:sz w:val="22"/>
          <w:szCs w:val="22"/>
        </w:rPr>
        <w:t>neboť po technické stránce byly vyhotoveny v souladu s předpisy,</w:t>
      </w:r>
      <w:r w:rsidRPr="0028328E">
        <w:rPr>
          <w:rFonts w:ascii="Arial" w:hAnsi="Arial" w:cs="Arial"/>
          <w:sz w:val="22"/>
          <w:szCs w:val="22"/>
        </w:rPr>
        <w:t xml:space="preserve"> </w:t>
      </w:r>
      <w:r>
        <w:rPr>
          <w:rFonts w:ascii="Arial" w:hAnsi="Arial" w:cs="Arial"/>
          <w:sz w:val="22"/>
          <w:szCs w:val="22"/>
        </w:rPr>
        <w:t>přestože</w:t>
      </w:r>
      <w:r w:rsidRPr="0028328E">
        <w:rPr>
          <w:rFonts w:ascii="Arial" w:hAnsi="Arial" w:cs="Arial"/>
          <w:sz w:val="22"/>
          <w:szCs w:val="22"/>
        </w:rPr>
        <w:t xml:space="preserve"> oslabují jejich</w:t>
      </w:r>
      <w:r>
        <w:rPr>
          <w:rFonts w:ascii="Arial" w:hAnsi="Arial" w:cs="Arial"/>
          <w:sz w:val="22"/>
          <w:szCs w:val="22"/>
        </w:rPr>
        <w:t xml:space="preserve"> výslednou výpovědní hodnotu. J</w:t>
      </w:r>
      <w:r w:rsidRPr="0048774D">
        <w:rPr>
          <w:rFonts w:ascii="Arial" w:hAnsi="Arial" w:cs="Arial"/>
          <w:sz w:val="22"/>
          <w:szCs w:val="22"/>
        </w:rPr>
        <w:t xml:space="preserve">iný správní delikt, kterého se ověřovatel </w:t>
      </w:r>
      <w:r>
        <w:rPr>
          <w:rFonts w:ascii="Arial" w:hAnsi="Arial" w:cs="Arial"/>
          <w:sz w:val="22"/>
          <w:szCs w:val="22"/>
        </w:rPr>
        <w:t xml:space="preserve">dopustil </w:t>
      </w:r>
      <w:r w:rsidRPr="0048774D">
        <w:rPr>
          <w:rFonts w:ascii="Arial" w:hAnsi="Arial" w:cs="Arial"/>
          <w:sz w:val="22"/>
          <w:szCs w:val="22"/>
        </w:rPr>
        <w:t>tím, že ověřil tak</w:t>
      </w:r>
      <w:r>
        <w:rPr>
          <w:rFonts w:ascii="Arial" w:hAnsi="Arial" w:cs="Arial"/>
          <w:sz w:val="22"/>
          <w:szCs w:val="22"/>
        </w:rPr>
        <w:t>to</w:t>
      </w:r>
      <w:r w:rsidRPr="0048774D">
        <w:rPr>
          <w:rFonts w:ascii="Arial" w:hAnsi="Arial" w:cs="Arial"/>
          <w:sz w:val="22"/>
          <w:szCs w:val="22"/>
        </w:rPr>
        <w:t xml:space="preserve"> ne</w:t>
      </w:r>
      <w:r>
        <w:rPr>
          <w:rFonts w:ascii="Arial" w:hAnsi="Arial" w:cs="Arial"/>
          <w:sz w:val="22"/>
          <w:szCs w:val="22"/>
        </w:rPr>
        <w:t>dostatečn</w:t>
      </w:r>
      <w:r w:rsidRPr="0048774D">
        <w:rPr>
          <w:rFonts w:ascii="Arial" w:hAnsi="Arial" w:cs="Arial"/>
          <w:sz w:val="22"/>
          <w:szCs w:val="22"/>
        </w:rPr>
        <w:t>ě provedené výsledky zeměměřických činností, dosahuje takového stupně závažnosti, kterému by odpovídal</w:t>
      </w:r>
      <w:r>
        <w:rPr>
          <w:rFonts w:ascii="Arial" w:hAnsi="Arial" w:cs="Arial"/>
          <w:sz w:val="22"/>
          <w:szCs w:val="22"/>
        </w:rPr>
        <w:t>a</w:t>
      </w:r>
      <w:r w:rsidRPr="0048774D">
        <w:rPr>
          <w:rFonts w:ascii="Arial" w:hAnsi="Arial" w:cs="Arial"/>
          <w:sz w:val="22"/>
          <w:szCs w:val="22"/>
        </w:rPr>
        <w:t xml:space="preserve"> pokut</w:t>
      </w:r>
      <w:r>
        <w:rPr>
          <w:rFonts w:ascii="Arial" w:hAnsi="Arial" w:cs="Arial"/>
          <w:sz w:val="22"/>
          <w:szCs w:val="22"/>
        </w:rPr>
        <w:t>a</w:t>
      </w:r>
      <w:r w:rsidRPr="0048774D">
        <w:rPr>
          <w:rFonts w:ascii="Arial" w:hAnsi="Arial" w:cs="Arial"/>
          <w:sz w:val="22"/>
          <w:szCs w:val="22"/>
        </w:rPr>
        <w:t xml:space="preserve"> ve výši maximálně </w:t>
      </w:r>
      <w:r>
        <w:rPr>
          <w:rFonts w:ascii="Arial" w:hAnsi="Arial" w:cs="Arial"/>
          <w:sz w:val="22"/>
          <w:szCs w:val="22"/>
        </w:rPr>
        <w:t>60</w:t>
      </w:r>
      <w:r w:rsidRPr="0048774D">
        <w:rPr>
          <w:rFonts w:ascii="Arial" w:hAnsi="Arial" w:cs="Arial"/>
          <w:sz w:val="22"/>
          <w:szCs w:val="22"/>
        </w:rPr>
        <w:t xml:space="preserve">.000,-Kč. </w:t>
      </w:r>
    </w:p>
    <w:p w:rsidR="00086D8E" w:rsidRPr="007D6C9B" w:rsidRDefault="00086D8E" w:rsidP="00086D8E">
      <w:pPr>
        <w:jc w:val="both"/>
        <w:rPr>
          <w:rFonts w:ascii="Arial" w:hAnsi="Arial" w:cs="Arial"/>
          <w:sz w:val="22"/>
          <w:szCs w:val="22"/>
        </w:rPr>
      </w:pPr>
      <w:r w:rsidRPr="0048774D">
        <w:rPr>
          <w:rFonts w:ascii="Arial" w:hAnsi="Arial" w:cs="Arial"/>
          <w:sz w:val="22"/>
          <w:szCs w:val="22"/>
        </w:rPr>
        <w:lastRenderedPageBreak/>
        <w:t>Správní orgán však při určování výše pokuty přihlédl nejen k závažnosti pochybení, ale i ke způsobu a okolnostem spáchání deliktu. Z</w:t>
      </w:r>
      <w:r>
        <w:rPr>
          <w:rFonts w:ascii="Arial" w:hAnsi="Arial" w:cs="Arial"/>
          <w:sz w:val="22"/>
          <w:szCs w:val="22"/>
        </w:rPr>
        <w:t>e</w:t>
      </w:r>
      <w:r w:rsidRPr="0048774D">
        <w:rPr>
          <w:rFonts w:ascii="Arial" w:hAnsi="Arial" w:cs="Arial"/>
          <w:sz w:val="22"/>
          <w:szCs w:val="22"/>
        </w:rPr>
        <w:t xml:space="preserve"> zjištěn</w:t>
      </w:r>
      <w:r>
        <w:rPr>
          <w:rFonts w:ascii="Arial" w:hAnsi="Arial" w:cs="Arial"/>
          <w:sz w:val="22"/>
          <w:szCs w:val="22"/>
        </w:rPr>
        <w:t>ých</w:t>
      </w:r>
      <w:r w:rsidRPr="0048774D">
        <w:rPr>
          <w:rFonts w:ascii="Arial" w:hAnsi="Arial" w:cs="Arial"/>
          <w:sz w:val="22"/>
          <w:szCs w:val="22"/>
        </w:rPr>
        <w:t xml:space="preserve"> skutečnost</w:t>
      </w:r>
      <w:r>
        <w:rPr>
          <w:rFonts w:ascii="Arial" w:hAnsi="Arial" w:cs="Arial"/>
          <w:sz w:val="22"/>
          <w:szCs w:val="22"/>
        </w:rPr>
        <w:t>í</w:t>
      </w:r>
      <w:r w:rsidRPr="0048774D">
        <w:rPr>
          <w:rFonts w:ascii="Arial" w:hAnsi="Arial" w:cs="Arial"/>
          <w:sz w:val="22"/>
          <w:szCs w:val="22"/>
        </w:rPr>
        <w:t xml:space="preserve"> byl</w:t>
      </w:r>
      <w:r>
        <w:rPr>
          <w:rFonts w:ascii="Arial" w:hAnsi="Arial" w:cs="Arial"/>
          <w:sz w:val="22"/>
          <w:szCs w:val="22"/>
        </w:rPr>
        <w:t>o</w:t>
      </w:r>
      <w:r w:rsidRPr="0048774D">
        <w:rPr>
          <w:rFonts w:ascii="Arial" w:hAnsi="Arial" w:cs="Arial"/>
          <w:sz w:val="22"/>
          <w:szCs w:val="22"/>
        </w:rPr>
        <w:t xml:space="preserve"> prokázán</w:t>
      </w:r>
      <w:r>
        <w:rPr>
          <w:rFonts w:ascii="Arial" w:hAnsi="Arial" w:cs="Arial"/>
          <w:sz w:val="22"/>
          <w:szCs w:val="22"/>
        </w:rPr>
        <w:t>o vědomé</w:t>
      </w:r>
      <w:r w:rsidRPr="0048774D">
        <w:rPr>
          <w:rFonts w:ascii="Arial" w:hAnsi="Arial" w:cs="Arial"/>
          <w:sz w:val="22"/>
          <w:szCs w:val="22"/>
        </w:rPr>
        <w:t xml:space="preserve"> jednání</w:t>
      </w:r>
      <w:r>
        <w:rPr>
          <w:rFonts w:ascii="Arial" w:hAnsi="Arial" w:cs="Arial"/>
          <w:sz w:val="22"/>
          <w:szCs w:val="22"/>
        </w:rPr>
        <w:t xml:space="preserve"> vyhotovitelů, ke kterým v uvedených elaborátech (kromě elaborátu v k.ú. Líska) náleží i ověřovatel, které ověřovatel podpořil svým ověřením.</w:t>
      </w:r>
      <w:r w:rsidRPr="0048774D">
        <w:rPr>
          <w:rFonts w:ascii="Arial" w:hAnsi="Arial" w:cs="Arial"/>
          <w:sz w:val="22"/>
          <w:szCs w:val="22"/>
        </w:rPr>
        <w:t xml:space="preserve"> </w:t>
      </w:r>
      <w:r>
        <w:rPr>
          <w:rFonts w:ascii="Arial" w:hAnsi="Arial" w:cs="Arial"/>
          <w:sz w:val="22"/>
          <w:szCs w:val="22"/>
        </w:rPr>
        <w:t>Jednání bylo sice vědomé, ale ověřovatel o</w:t>
      </w:r>
      <w:r w:rsidRPr="0048774D">
        <w:rPr>
          <w:rFonts w:ascii="Arial" w:hAnsi="Arial" w:cs="Arial"/>
          <w:sz w:val="22"/>
          <w:szCs w:val="22"/>
        </w:rPr>
        <w:t xml:space="preserve"> protiprávnosti svého jednání </w:t>
      </w:r>
      <w:r>
        <w:rPr>
          <w:rFonts w:ascii="Arial" w:hAnsi="Arial" w:cs="Arial"/>
          <w:sz w:val="22"/>
          <w:szCs w:val="22"/>
        </w:rPr>
        <w:t>nevěděl</w:t>
      </w:r>
      <w:r w:rsidRPr="0048774D">
        <w:rPr>
          <w:rFonts w:ascii="Arial" w:hAnsi="Arial" w:cs="Arial"/>
          <w:sz w:val="22"/>
          <w:szCs w:val="22"/>
        </w:rPr>
        <w:t xml:space="preserve"> </w:t>
      </w:r>
      <w:r>
        <w:rPr>
          <w:rFonts w:ascii="Arial" w:hAnsi="Arial" w:cs="Arial"/>
          <w:sz w:val="22"/>
          <w:szCs w:val="22"/>
        </w:rPr>
        <w:t>(</w:t>
      </w:r>
      <w:r w:rsidRPr="0048774D">
        <w:rPr>
          <w:rFonts w:ascii="Arial" w:hAnsi="Arial" w:cs="Arial"/>
          <w:sz w:val="22"/>
          <w:szCs w:val="22"/>
        </w:rPr>
        <w:t>ač vědět mohl a z titulu své odbornosti vědět měl</w:t>
      </w:r>
      <w:r>
        <w:rPr>
          <w:rFonts w:ascii="Arial" w:hAnsi="Arial" w:cs="Arial"/>
          <w:sz w:val="22"/>
          <w:szCs w:val="22"/>
        </w:rPr>
        <w:t xml:space="preserve">), dopustil se ho tedy v nevědomé nedbalosti. </w:t>
      </w:r>
      <w:r w:rsidRPr="00113E5D">
        <w:rPr>
          <w:rFonts w:ascii="Arial" w:hAnsi="Arial" w:cs="Arial"/>
          <w:sz w:val="22"/>
          <w:szCs w:val="22"/>
        </w:rPr>
        <w:t xml:space="preserve"> </w:t>
      </w:r>
    </w:p>
    <w:p w:rsidR="00086D8E" w:rsidRDefault="00086D8E" w:rsidP="00086D8E">
      <w:pPr>
        <w:jc w:val="both"/>
        <w:rPr>
          <w:rStyle w:val="preformatted"/>
          <w:rFonts w:ascii="Arial" w:hAnsi="Arial" w:cs="Arial"/>
          <w:sz w:val="22"/>
          <w:szCs w:val="22"/>
        </w:rPr>
      </w:pPr>
      <w:r w:rsidRPr="00004007">
        <w:rPr>
          <w:rFonts w:ascii="Arial" w:hAnsi="Arial" w:cs="Arial"/>
          <w:sz w:val="22"/>
          <w:szCs w:val="22"/>
        </w:rPr>
        <w:t>Výše pokuty by měla působit především preventivně, proto při určení výše pokuty inspektorát vzal v úvahu,</w:t>
      </w:r>
      <w:r>
        <w:rPr>
          <w:rFonts w:ascii="Arial" w:hAnsi="Arial" w:cs="Arial"/>
          <w:sz w:val="22"/>
          <w:szCs w:val="22"/>
        </w:rPr>
        <w:t xml:space="preserve"> </w:t>
      </w:r>
      <w:r w:rsidRPr="00004007">
        <w:rPr>
          <w:rFonts w:ascii="Arial" w:hAnsi="Arial" w:cs="Arial"/>
          <w:sz w:val="22"/>
          <w:szCs w:val="22"/>
        </w:rPr>
        <w:t>že elaboráty byly vyhotoveny pro vyznačení změn poměrně malého rozsahu</w:t>
      </w:r>
      <w:r>
        <w:rPr>
          <w:rFonts w:ascii="Arial" w:hAnsi="Arial" w:cs="Arial"/>
          <w:sz w:val="22"/>
          <w:szCs w:val="22"/>
        </w:rPr>
        <w:t xml:space="preserve"> a vytýkané nedostatky přímo nemají vliv na kvalitu výsledné zeměměřické činnosti, která se stane součástí katastru nemovitostí. Ověřovatel v řízení připustil, že se z průběhu správního řízení poučil pro další svou činnost. Dále byla vzata v úvahu i nepříliš dobrá finanční situace firmy </w:t>
      </w:r>
      <w:r w:rsidR="00D7311C">
        <w:rPr>
          <w:rFonts w:ascii="Arial" w:hAnsi="Arial" w:cs="Arial"/>
          <w:sz w:val="22"/>
          <w:szCs w:val="22"/>
        </w:rPr>
        <w:t>G.</w:t>
      </w:r>
      <w:r>
        <w:rPr>
          <w:rFonts w:ascii="Arial" w:hAnsi="Arial" w:cs="Arial"/>
          <w:sz w:val="22"/>
          <w:szCs w:val="22"/>
        </w:rPr>
        <w:t xml:space="preserve"> </w:t>
      </w:r>
      <w:proofErr w:type="gramStart"/>
      <w:r>
        <w:rPr>
          <w:rFonts w:ascii="Arial" w:hAnsi="Arial" w:cs="Arial"/>
          <w:sz w:val="22"/>
          <w:szCs w:val="22"/>
        </w:rPr>
        <w:t>s.</w:t>
      </w:r>
      <w:proofErr w:type="gramEnd"/>
      <w:r>
        <w:rPr>
          <w:rFonts w:ascii="Arial" w:hAnsi="Arial" w:cs="Arial"/>
          <w:sz w:val="22"/>
          <w:szCs w:val="22"/>
        </w:rPr>
        <w:t xml:space="preserve">r.o. </w:t>
      </w:r>
      <w:proofErr w:type="spellStart"/>
      <w:r w:rsidR="00D7311C">
        <w:rPr>
          <w:rFonts w:ascii="Arial" w:hAnsi="Arial" w:cs="Arial"/>
          <w:sz w:val="22"/>
          <w:szCs w:val="22"/>
        </w:rPr>
        <w:t>Xxxxx</w:t>
      </w:r>
      <w:proofErr w:type="spellEnd"/>
      <w:r>
        <w:rPr>
          <w:rFonts w:ascii="Arial" w:hAnsi="Arial" w:cs="Arial"/>
          <w:sz w:val="22"/>
          <w:szCs w:val="22"/>
        </w:rPr>
        <w:t xml:space="preserve">, ve které je ověřovatel společník a jednatel a která vstoupila do </w:t>
      </w:r>
      <w:r w:rsidRPr="00A56227">
        <w:rPr>
          <w:rStyle w:val="preformatted"/>
          <w:rFonts w:ascii="Arial" w:hAnsi="Arial" w:cs="Arial"/>
          <w:sz w:val="22"/>
          <w:szCs w:val="22"/>
        </w:rPr>
        <w:t>likvidac</w:t>
      </w:r>
      <w:r>
        <w:rPr>
          <w:rStyle w:val="preformatted"/>
          <w:rFonts w:ascii="Arial" w:hAnsi="Arial" w:cs="Arial"/>
          <w:sz w:val="22"/>
          <w:szCs w:val="22"/>
        </w:rPr>
        <w:t>e</w:t>
      </w:r>
      <w:r w:rsidRPr="00A56227">
        <w:rPr>
          <w:rStyle w:val="preformatted"/>
          <w:rFonts w:ascii="Arial" w:hAnsi="Arial" w:cs="Arial"/>
          <w:sz w:val="22"/>
          <w:szCs w:val="22"/>
        </w:rPr>
        <w:t xml:space="preserve"> dnem 16.</w:t>
      </w:r>
      <w:r>
        <w:rPr>
          <w:rStyle w:val="preformatted"/>
          <w:rFonts w:ascii="Arial" w:hAnsi="Arial" w:cs="Arial"/>
          <w:sz w:val="22"/>
          <w:szCs w:val="22"/>
        </w:rPr>
        <w:t xml:space="preserve"> </w:t>
      </w:r>
      <w:r w:rsidRPr="00A56227">
        <w:rPr>
          <w:rStyle w:val="preformatted"/>
          <w:rFonts w:ascii="Arial" w:hAnsi="Arial" w:cs="Arial"/>
          <w:sz w:val="22"/>
          <w:szCs w:val="22"/>
        </w:rPr>
        <w:t>12.</w:t>
      </w:r>
      <w:r>
        <w:rPr>
          <w:rStyle w:val="preformatted"/>
          <w:rFonts w:ascii="Arial" w:hAnsi="Arial" w:cs="Arial"/>
          <w:sz w:val="22"/>
          <w:szCs w:val="22"/>
        </w:rPr>
        <w:t xml:space="preserve"> </w:t>
      </w:r>
      <w:r w:rsidRPr="00A56227">
        <w:rPr>
          <w:rStyle w:val="preformatted"/>
          <w:rFonts w:ascii="Arial" w:hAnsi="Arial" w:cs="Arial"/>
          <w:sz w:val="22"/>
          <w:szCs w:val="22"/>
        </w:rPr>
        <w:t>2015</w:t>
      </w:r>
      <w:r>
        <w:rPr>
          <w:rStyle w:val="preformatted"/>
          <w:rFonts w:ascii="Arial" w:hAnsi="Arial" w:cs="Arial"/>
          <w:sz w:val="22"/>
          <w:szCs w:val="22"/>
        </w:rPr>
        <w:t>, což bylo ověřeno z údajů vedených v obchodním rejstříku</w:t>
      </w:r>
      <w:r w:rsidRPr="00A56227">
        <w:rPr>
          <w:rStyle w:val="preformatted"/>
          <w:rFonts w:ascii="Arial" w:hAnsi="Arial" w:cs="Arial"/>
          <w:sz w:val="22"/>
          <w:szCs w:val="22"/>
        </w:rPr>
        <w:t xml:space="preserve">. </w:t>
      </w:r>
    </w:p>
    <w:p w:rsidR="00086D8E" w:rsidRPr="00A56227" w:rsidRDefault="00086D8E" w:rsidP="00086D8E">
      <w:pPr>
        <w:jc w:val="both"/>
        <w:rPr>
          <w:rFonts w:ascii="Arial" w:hAnsi="Arial" w:cs="Arial"/>
          <w:sz w:val="22"/>
          <w:szCs w:val="22"/>
        </w:rPr>
      </w:pPr>
      <w:r w:rsidRPr="00A56227">
        <w:rPr>
          <w:rFonts w:ascii="Arial" w:hAnsi="Arial" w:cs="Arial"/>
          <w:sz w:val="22"/>
          <w:szCs w:val="22"/>
        </w:rPr>
        <w:t>S ohledem na </w:t>
      </w:r>
      <w:r>
        <w:rPr>
          <w:rFonts w:ascii="Arial" w:hAnsi="Arial" w:cs="Arial"/>
          <w:sz w:val="22"/>
          <w:szCs w:val="22"/>
        </w:rPr>
        <w:t xml:space="preserve">všechny výše uvedené </w:t>
      </w:r>
      <w:r w:rsidRPr="00A56227">
        <w:rPr>
          <w:rFonts w:ascii="Arial" w:hAnsi="Arial" w:cs="Arial"/>
          <w:sz w:val="22"/>
          <w:szCs w:val="22"/>
        </w:rPr>
        <w:t>skutečnost</w:t>
      </w:r>
      <w:r>
        <w:rPr>
          <w:rFonts w:ascii="Arial" w:hAnsi="Arial" w:cs="Arial"/>
          <w:sz w:val="22"/>
          <w:szCs w:val="22"/>
        </w:rPr>
        <w:t>i</w:t>
      </w:r>
      <w:r w:rsidRPr="00A56227">
        <w:rPr>
          <w:rFonts w:ascii="Arial" w:hAnsi="Arial" w:cs="Arial"/>
          <w:sz w:val="22"/>
          <w:szCs w:val="22"/>
        </w:rPr>
        <w:t xml:space="preserve"> byla snížena uvažovaná sankce na </w:t>
      </w:r>
      <w:r>
        <w:rPr>
          <w:rFonts w:ascii="Arial" w:hAnsi="Arial" w:cs="Arial"/>
          <w:sz w:val="22"/>
          <w:szCs w:val="22"/>
        </w:rPr>
        <w:t xml:space="preserve"> 10.00</w:t>
      </w:r>
      <w:r w:rsidRPr="00A56227">
        <w:rPr>
          <w:rFonts w:ascii="Arial" w:hAnsi="Arial" w:cs="Arial"/>
          <w:sz w:val="22"/>
          <w:szCs w:val="22"/>
        </w:rPr>
        <w:t>0,- Kč.</w:t>
      </w:r>
    </w:p>
    <w:p w:rsidR="00086D8E" w:rsidRDefault="00086D8E" w:rsidP="00086D8E">
      <w:pPr>
        <w:jc w:val="both"/>
        <w:rPr>
          <w:rFonts w:ascii="Arial" w:hAnsi="Arial" w:cs="Arial"/>
          <w:sz w:val="22"/>
          <w:szCs w:val="22"/>
        </w:rPr>
      </w:pPr>
      <w:r>
        <w:rPr>
          <w:rFonts w:ascii="Arial" w:hAnsi="Arial" w:cs="Arial"/>
          <w:sz w:val="22"/>
          <w:szCs w:val="22"/>
        </w:rPr>
        <w:t>P</w:t>
      </w:r>
      <w:r w:rsidRPr="00943DF4">
        <w:rPr>
          <w:rFonts w:ascii="Arial" w:hAnsi="Arial" w:cs="Arial"/>
          <w:sz w:val="22"/>
          <w:szCs w:val="22"/>
        </w:rPr>
        <w:t>okut</w:t>
      </w:r>
      <w:r>
        <w:rPr>
          <w:rFonts w:ascii="Arial" w:hAnsi="Arial" w:cs="Arial"/>
          <w:sz w:val="22"/>
          <w:szCs w:val="22"/>
        </w:rPr>
        <w:t>a</w:t>
      </w:r>
      <w:r w:rsidRPr="00943DF4">
        <w:rPr>
          <w:rFonts w:ascii="Arial" w:hAnsi="Arial" w:cs="Arial"/>
          <w:sz w:val="22"/>
          <w:szCs w:val="22"/>
        </w:rPr>
        <w:t xml:space="preserve"> v této výši je </w:t>
      </w:r>
      <w:r>
        <w:rPr>
          <w:rFonts w:ascii="Arial" w:hAnsi="Arial" w:cs="Arial"/>
          <w:sz w:val="22"/>
          <w:szCs w:val="22"/>
        </w:rPr>
        <w:t xml:space="preserve">přiměřená </w:t>
      </w:r>
      <w:r w:rsidRPr="00943DF4">
        <w:rPr>
          <w:rFonts w:ascii="Arial" w:hAnsi="Arial" w:cs="Arial"/>
          <w:sz w:val="22"/>
          <w:szCs w:val="22"/>
        </w:rPr>
        <w:t>a neměla by mít pro ověřovatele likvidační charakter</w:t>
      </w:r>
      <w:r w:rsidRPr="00A95323">
        <w:rPr>
          <w:rFonts w:ascii="Arial" w:hAnsi="Arial" w:cs="Arial"/>
          <w:color w:val="C00000"/>
          <w:sz w:val="22"/>
          <w:szCs w:val="22"/>
        </w:rPr>
        <w:t xml:space="preserve">. </w:t>
      </w:r>
    </w:p>
    <w:p w:rsidR="00086D8E" w:rsidRDefault="00086D8E" w:rsidP="00086D8E">
      <w:pPr>
        <w:jc w:val="both"/>
        <w:rPr>
          <w:rFonts w:ascii="Arial" w:hAnsi="Arial"/>
          <w:sz w:val="22"/>
          <w:szCs w:val="22"/>
          <w:u w:val="single"/>
        </w:rPr>
      </w:pPr>
    </w:p>
    <w:p w:rsidR="00086D8E" w:rsidRDefault="00086D8E" w:rsidP="00086D8E">
      <w:pPr>
        <w:jc w:val="both"/>
        <w:rPr>
          <w:rFonts w:ascii="Arial" w:hAnsi="Arial"/>
          <w:b/>
          <w:sz w:val="22"/>
          <w:u w:val="single"/>
        </w:rPr>
      </w:pPr>
      <w:r>
        <w:rPr>
          <w:rFonts w:ascii="Arial" w:hAnsi="Arial" w:cs="Arial"/>
          <w:sz w:val="22"/>
          <w:szCs w:val="22"/>
        </w:rPr>
        <w:t xml:space="preserve">Inspektorát </w:t>
      </w:r>
      <w:r w:rsidRPr="008B2528">
        <w:rPr>
          <w:rFonts w:ascii="Arial" w:hAnsi="Arial" w:cs="Arial"/>
          <w:sz w:val="22"/>
          <w:szCs w:val="22"/>
        </w:rPr>
        <w:t>vyz</w:t>
      </w:r>
      <w:r>
        <w:rPr>
          <w:rFonts w:ascii="Arial" w:hAnsi="Arial" w:cs="Arial"/>
          <w:sz w:val="22"/>
          <w:szCs w:val="22"/>
        </w:rPr>
        <w:t xml:space="preserve">val dne 19. 1. 2016 ověřovatele </w:t>
      </w:r>
      <w:r w:rsidRPr="008B2528">
        <w:rPr>
          <w:rFonts w:ascii="Arial" w:hAnsi="Arial" w:cs="Arial"/>
          <w:sz w:val="22"/>
          <w:szCs w:val="22"/>
        </w:rPr>
        <w:t xml:space="preserve">podle ust. § 36 odst. 3 správního řádu k vyjádření </w:t>
      </w:r>
      <w:r>
        <w:rPr>
          <w:rFonts w:ascii="Arial" w:hAnsi="Arial" w:cs="Arial"/>
          <w:sz w:val="22"/>
          <w:szCs w:val="22"/>
        </w:rPr>
        <w:t xml:space="preserve">se </w:t>
      </w:r>
      <w:r w:rsidRPr="008B2528">
        <w:rPr>
          <w:rFonts w:ascii="Arial" w:hAnsi="Arial" w:cs="Arial"/>
          <w:sz w:val="22"/>
          <w:szCs w:val="22"/>
        </w:rPr>
        <w:t>k podkladům před vydáním rozhodnutí</w:t>
      </w:r>
      <w:r>
        <w:rPr>
          <w:rFonts w:ascii="Arial" w:hAnsi="Arial" w:cs="Arial"/>
          <w:sz w:val="22"/>
          <w:szCs w:val="22"/>
        </w:rPr>
        <w:t>. Výzvu ověřovatel převzal dne 22. 1. 2016, ale svého procesního práva nevyužil.</w:t>
      </w:r>
    </w:p>
    <w:p w:rsidR="00086D8E" w:rsidRDefault="00086D8E" w:rsidP="00086D8E">
      <w:pPr>
        <w:ind w:left="1560" w:hanging="1560"/>
        <w:jc w:val="both"/>
        <w:rPr>
          <w:rFonts w:ascii="Arial" w:hAnsi="Arial"/>
          <w:b/>
          <w:sz w:val="22"/>
          <w:u w:val="single"/>
        </w:rPr>
      </w:pPr>
    </w:p>
    <w:p w:rsidR="00086D8E" w:rsidRDefault="00086D8E" w:rsidP="00086D8E">
      <w:pPr>
        <w:jc w:val="both"/>
        <w:rPr>
          <w:rFonts w:ascii="Arial" w:hAnsi="Arial"/>
          <w:sz w:val="22"/>
          <w:szCs w:val="22"/>
          <w:u w:val="single"/>
        </w:rPr>
      </w:pPr>
    </w:p>
    <w:p w:rsidR="008669D2" w:rsidRDefault="008669D2" w:rsidP="00285073">
      <w:pPr>
        <w:jc w:val="both"/>
        <w:rPr>
          <w:rFonts w:ascii="Arial" w:hAnsi="Arial"/>
          <w:sz w:val="22"/>
          <w:szCs w:val="22"/>
          <w:u w:val="single"/>
        </w:rPr>
      </w:pPr>
    </w:p>
    <w:p w:rsidR="003F3300" w:rsidRPr="008669D2" w:rsidRDefault="00994BB1" w:rsidP="00285073">
      <w:pPr>
        <w:jc w:val="both"/>
        <w:rPr>
          <w:rFonts w:ascii="Arial" w:hAnsi="Arial"/>
          <w:b/>
          <w:sz w:val="22"/>
          <w:szCs w:val="22"/>
        </w:rPr>
      </w:pPr>
      <w:r w:rsidRPr="008669D2">
        <w:rPr>
          <w:rFonts w:ascii="Arial" w:hAnsi="Arial"/>
          <w:b/>
          <w:sz w:val="22"/>
          <w:szCs w:val="22"/>
        </w:rPr>
        <w:t>P</w:t>
      </w:r>
      <w:r w:rsidR="008669D2">
        <w:rPr>
          <w:rFonts w:ascii="Arial" w:hAnsi="Arial"/>
          <w:b/>
          <w:sz w:val="22"/>
          <w:szCs w:val="22"/>
        </w:rPr>
        <w:t xml:space="preserve"> </w:t>
      </w:r>
      <w:r w:rsidRPr="008669D2">
        <w:rPr>
          <w:rFonts w:ascii="Arial" w:hAnsi="Arial"/>
          <w:b/>
          <w:sz w:val="22"/>
          <w:szCs w:val="22"/>
        </w:rPr>
        <w:t>o</w:t>
      </w:r>
      <w:r w:rsidR="008669D2">
        <w:rPr>
          <w:rFonts w:ascii="Arial" w:hAnsi="Arial"/>
          <w:b/>
          <w:sz w:val="22"/>
          <w:szCs w:val="22"/>
        </w:rPr>
        <w:t xml:space="preserve"> </w:t>
      </w:r>
      <w:r w:rsidRPr="008669D2">
        <w:rPr>
          <w:rFonts w:ascii="Arial" w:hAnsi="Arial"/>
          <w:b/>
          <w:sz w:val="22"/>
          <w:szCs w:val="22"/>
        </w:rPr>
        <w:t>u</w:t>
      </w:r>
      <w:r w:rsidR="008669D2">
        <w:rPr>
          <w:rFonts w:ascii="Arial" w:hAnsi="Arial"/>
          <w:b/>
          <w:sz w:val="22"/>
          <w:szCs w:val="22"/>
        </w:rPr>
        <w:t xml:space="preserve"> </w:t>
      </w:r>
      <w:r w:rsidRPr="008669D2">
        <w:rPr>
          <w:rFonts w:ascii="Arial" w:hAnsi="Arial"/>
          <w:b/>
          <w:sz w:val="22"/>
          <w:szCs w:val="22"/>
        </w:rPr>
        <w:t>č</w:t>
      </w:r>
      <w:r w:rsidR="008669D2">
        <w:rPr>
          <w:rFonts w:ascii="Arial" w:hAnsi="Arial"/>
          <w:b/>
          <w:sz w:val="22"/>
          <w:szCs w:val="22"/>
        </w:rPr>
        <w:t xml:space="preserve"> </w:t>
      </w:r>
      <w:r w:rsidRPr="008669D2">
        <w:rPr>
          <w:rFonts w:ascii="Arial" w:hAnsi="Arial"/>
          <w:b/>
          <w:sz w:val="22"/>
          <w:szCs w:val="22"/>
        </w:rPr>
        <w:t>e</w:t>
      </w:r>
      <w:r w:rsidR="008669D2">
        <w:rPr>
          <w:rFonts w:ascii="Arial" w:hAnsi="Arial"/>
          <w:b/>
          <w:sz w:val="22"/>
          <w:szCs w:val="22"/>
        </w:rPr>
        <w:t xml:space="preserve"> </w:t>
      </w:r>
      <w:r w:rsidRPr="008669D2">
        <w:rPr>
          <w:rFonts w:ascii="Arial" w:hAnsi="Arial"/>
          <w:b/>
          <w:sz w:val="22"/>
          <w:szCs w:val="22"/>
        </w:rPr>
        <w:t>n</w:t>
      </w:r>
      <w:r w:rsidR="008669D2">
        <w:rPr>
          <w:rFonts w:ascii="Arial" w:hAnsi="Arial"/>
          <w:b/>
          <w:sz w:val="22"/>
          <w:szCs w:val="22"/>
        </w:rPr>
        <w:t xml:space="preserve"> </w:t>
      </w:r>
      <w:r w:rsidRPr="008669D2">
        <w:rPr>
          <w:rFonts w:ascii="Arial" w:hAnsi="Arial"/>
          <w:b/>
          <w:sz w:val="22"/>
          <w:szCs w:val="22"/>
        </w:rPr>
        <w:t xml:space="preserve">í: </w:t>
      </w:r>
    </w:p>
    <w:p w:rsidR="0020093F" w:rsidRPr="008669D2" w:rsidRDefault="00994BB1" w:rsidP="00285073">
      <w:pPr>
        <w:jc w:val="both"/>
        <w:rPr>
          <w:rFonts w:ascii="Arial" w:hAnsi="Arial"/>
          <w:b/>
          <w:sz w:val="22"/>
          <w:szCs w:val="22"/>
        </w:rPr>
      </w:pPr>
      <w:r w:rsidRPr="008669D2">
        <w:rPr>
          <w:rFonts w:ascii="Arial" w:hAnsi="Arial" w:cs="Arial"/>
          <w:b/>
          <w:sz w:val="22"/>
          <w:szCs w:val="22"/>
        </w:rPr>
        <w:t xml:space="preserve">Proti tomuto rozhodnutí lze podle </w:t>
      </w:r>
      <w:r w:rsidR="00550D2D" w:rsidRPr="008669D2">
        <w:rPr>
          <w:rFonts w:ascii="Arial" w:hAnsi="Arial" w:cs="Arial"/>
          <w:b/>
          <w:sz w:val="22"/>
          <w:szCs w:val="22"/>
        </w:rPr>
        <w:t xml:space="preserve">ust. </w:t>
      </w:r>
      <w:r w:rsidR="002B2AD6" w:rsidRPr="008669D2">
        <w:rPr>
          <w:rFonts w:ascii="Arial" w:hAnsi="Arial" w:cs="Arial"/>
          <w:b/>
          <w:sz w:val="22"/>
          <w:szCs w:val="22"/>
        </w:rPr>
        <w:t>§ 83 odst.</w:t>
      </w:r>
      <w:r w:rsidR="00083CC7" w:rsidRPr="008669D2">
        <w:rPr>
          <w:rFonts w:ascii="Arial" w:hAnsi="Arial" w:cs="Arial"/>
          <w:b/>
          <w:sz w:val="22"/>
          <w:szCs w:val="22"/>
        </w:rPr>
        <w:t xml:space="preserve"> </w:t>
      </w:r>
      <w:r w:rsidR="002B2AD6" w:rsidRPr="008669D2">
        <w:rPr>
          <w:rFonts w:ascii="Arial" w:hAnsi="Arial" w:cs="Arial"/>
          <w:b/>
          <w:sz w:val="22"/>
          <w:szCs w:val="22"/>
        </w:rPr>
        <w:t>1</w:t>
      </w:r>
      <w:r w:rsidR="00083CC7" w:rsidRPr="008669D2">
        <w:rPr>
          <w:rFonts w:ascii="Arial" w:hAnsi="Arial" w:cs="Arial"/>
          <w:b/>
          <w:sz w:val="22"/>
          <w:szCs w:val="22"/>
        </w:rPr>
        <w:t xml:space="preserve"> </w:t>
      </w:r>
      <w:r w:rsidR="002B2AD6" w:rsidRPr="008669D2">
        <w:rPr>
          <w:rFonts w:ascii="Arial" w:hAnsi="Arial" w:cs="Arial"/>
          <w:b/>
          <w:sz w:val="22"/>
          <w:szCs w:val="22"/>
        </w:rPr>
        <w:t>a §</w:t>
      </w:r>
      <w:r w:rsidR="00083CC7" w:rsidRPr="008669D2">
        <w:rPr>
          <w:rFonts w:ascii="Arial" w:hAnsi="Arial" w:cs="Arial"/>
          <w:b/>
          <w:sz w:val="22"/>
          <w:szCs w:val="22"/>
        </w:rPr>
        <w:t> </w:t>
      </w:r>
      <w:r w:rsidR="002B2AD6" w:rsidRPr="008669D2">
        <w:rPr>
          <w:rFonts w:ascii="Arial" w:hAnsi="Arial" w:cs="Arial"/>
          <w:b/>
          <w:sz w:val="22"/>
          <w:szCs w:val="22"/>
        </w:rPr>
        <w:t xml:space="preserve">86 odst. 1 zákona č. 500/2004 Sb. </w:t>
      </w:r>
      <w:r w:rsidRPr="008669D2">
        <w:rPr>
          <w:rFonts w:ascii="Arial" w:hAnsi="Arial" w:cs="Arial"/>
          <w:b/>
          <w:sz w:val="22"/>
          <w:szCs w:val="22"/>
        </w:rPr>
        <w:t>podat odvolání do 15 dnů ode dne jeho</w:t>
      </w:r>
      <w:r w:rsidRPr="008669D2">
        <w:rPr>
          <w:rFonts w:ascii="Arial" w:hAnsi="Arial"/>
          <w:b/>
          <w:sz w:val="22"/>
          <w:szCs w:val="22"/>
        </w:rPr>
        <w:t xml:space="preserve"> oznámení k Českému úřadu zeměměřickému a katastrálnímu v Praze, Praha 8 - Kobylisy, Pod </w:t>
      </w:r>
      <w:r w:rsidR="008679B9" w:rsidRPr="008669D2">
        <w:rPr>
          <w:rFonts w:ascii="Arial" w:hAnsi="Arial"/>
          <w:b/>
          <w:sz w:val="22"/>
          <w:szCs w:val="22"/>
        </w:rPr>
        <w:t>s</w:t>
      </w:r>
      <w:r w:rsidRPr="008669D2">
        <w:rPr>
          <w:rFonts w:ascii="Arial" w:hAnsi="Arial"/>
          <w:b/>
          <w:sz w:val="22"/>
          <w:szCs w:val="22"/>
        </w:rPr>
        <w:t xml:space="preserve">ídlištěm 1800/9, PSČ 182 11. Odvolání se podává u správního orgánu, který rozhodnutí vydal, t. j. u Zeměměřického a katastrálního inspektorátu v Liberci. </w:t>
      </w:r>
    </w:p>
    <w:p w:rsidR="00C608BE" w:rsidRPr="00D57B7F" w:rsidRDefault="00C608BE">
      <w:pPr>
        <w:rPr>
          <w:rFonts w:ascii="Arial" w:hAnsi="Arial"/>
          <w:color w:val="00B050"/>
          <w:sz w:val="22"/>
          <w:szCs w:val="22"/>
        </w:rPr>
      </w:pPr>
    </w:p>
    <w:p w:rsidR="008669D2" w:rsidRDefault="008669D2">
      <w:pPr>
        <w:rPr>
          <w:rFonts w:ascii="Arial" w:hAnsi="Arial"/>
          <w:sz w:val="22"/>
          <w:szCs w:val="22"/>
        </w:rPr>
      </w:pPr>
    </w:p>
    <w:p w:rsidR="0020093F" w:rsidRPr="00D53A6B" w:rsidRDefault="00994BB1">
      <w:pPr>
        <w:rPr>
          <w:rFonts w:ascii="Arial" w:hAnsi="Arial"/>
          <w:i/>
          <w:sz w:val="22"/>
          <w:szCs w:val="22"/>
        </w:rPr>
      </w:pPr>
      <w:r w:rsidRPr="00967051">
        <w:rPr>
          <w:rFonts w:ascii="Arial" w:hAnsi="Arial"/>
          <w:sz w:val="22"/>
          <w:szCs w:val="22"/>
        </w:rPr>
        <w:t xml:space="preserve">V Liberci dne </w:t>
      </w:r>
      <w:r w:rsidR="00086D8E">
        <w:rPr>
          <w:rFonts w:ascii="Arial" w:hAnsi="Arial"/>
          <w:sz w:val="22"/>
          <w:szCs w:val="22"/>
        </w:rPr>
        <w:t>1</w:t>
      </w:r>
      <w:r w:rsidR="003A3D1A">
        <w:rPr>
          <w:rFonts w:ascii="Arial" w:hAnsi="Arial"/>
          <w:sz w:val="22"/>
          <w:szCs w:val="22"/>
        </w:rPr>
        <w:t>8</w:t>
      </w:r>
      <w:r w:rsidR="00086D8E">
        <w:rPr>
          <w:rFonts w:ascii="Arial" w:hAnsi="Arial"/>
          <w:sz w:val="22"/>
          <w:szCs w:val="22"/>
        </w:rPr>
        <w:t>.</w:t>
      </w:r>
      <w:r w:rsidR="00B401D2" w:rsidRPr="00967051">
        <w:rPr>
          <w:rFonts w:ascii="Arial" w:hAnsi="Arial"/>
          <w:sz w:val="22"/>
          <w:szCs w:val="22"/>
        </w:rPr>
        <w:t xml:space="preserve"> </w:t>
      </w:r>
      <w:r w:rsidR="00967051">
        <w:rPr>
          <w:rFonts w:ascii="Arial" w:hAnsi="Arial"/>
          <w:sz w:val="22"/>
          <w:szCs w:val="22"/>
        </w:rPr>
        <w:t>února</w:t>
      </w:r>
      <w:r w:rsidR="008669D2" w:rsidRPr="00967051">
        <w:rPr>
          <w:rFonts w:ascii="Arial" w:hAnsi="Arial"/>
          <w:sz w:val="22"/>
          <w:szCs w:val="22"/>
        </w:rPr>
        <w:t xml:space="preserve"> </w:t>
      </w:r>
      <w:r w:rsidRPr="00967051">
        <w:rPr>
          <w:rFonts w:ascii="Arial" w:hAnsi="Arial"/>
          <w:sz w:val="22"/>
          <w:szCs w:val="22"/>
        </w:rPr>
        <w:t>20</w:t>
      </w:r>
      <w:r w:rsidR="00B401D2" w:rsidRPr="00967051">
        <w:rPr>
          <w:rFonts w:ascii="Arial" w:hAnsi="Arial"/>
          <w:sz w:val="22"/>
          <w:szCs w:val="22"/>
        </w:rPr>
        <w:t>1</w:t>
      </w:r>
      <w:r w:rsidR="006A2110" w:rsidRPr="00967051">
        <w:rPr>
          <w:rFonts w:ascii="Arial" w:hAnsi="Arial"/>
          <w:sz w:val="22"/>
          <w:szCs w:val="22"/>
        </w:rPr>
        <w:t>6</w:t>
      </w:r>
    </w:p>
    <w:p w:rsidR="00311381" w:rsidRPr="00D57B7F" w:rsidRDefault="00311381">
      <w:pPr>
        <w:rPr>
          <w:rFonts w:ascii="Arial" w:hAnsi="Arial"/>
          <w:color w:val="00B050"/>
        </w:rPr>
      </w:pPr>
    </w:p>
    <w:p w:rsidR="00311381" w:rsidRPr="00D57B7F" w:rsidRDefault="00311381">
      <w:pPr>
        <w:rPr>
          <w:rFonts w:ascii="Arial" w:hAnsi="Arial"/>
          <w:color w:val="00B050"/>
        </w:rPr>
      </w:pPr>
    </w:p>
    <w:p w:rsidR="00083CC7" w:rsidRPr="00D57B7F" w:rsidRDefault="00083CC7">
      <w:pPr>
        <w:rPr>
          <w:rFonts w:ascii="Arial" w:hAnsi="Arial"/>
          <w:color w:val="00B050"/>
        </w:rPr>
      </w:pPr>
    </w:p>
    <w:p w:rsidR="0020093F" w:rsidRPr="00E377FB" w:rsidRDefault="0020093F">
      <w:pPr>
        <w:rPr>
          <w:rFonts w:ascii="Arial" w:hAnsi="Arial"/>
          <w:sz w:val="22"/>
          <w:szCs w:val="22"/>
        </w:rPr>
      </w:pPr>
    </w:p>
    <w:p w:rsidR="0020093F" w:rsidRPr="008669D2" w:rsidRDefault="00994BB1">
      <w:pPr>
        <w:rPr>
          <w:rFonts w:ascii="Arial" w:hAnsi="Arial"/>
          <w:sz w:val="22"/>
          <w:szCs w:val="22"/>
        </w:rPr>
      </w:pPr>
      <w:r w:rsidRPr="002B2AD6">
        <w:rPr>
          <w:rFonts w:ascii="Arial" w:hAnsi="Arial"/>
          <w:sz w:val="24"/>
          <w:szCs w:val="24"/>
        </w:rPr>
        <w:t xml:space="preserve">              </w:t>
      </w:r>
      <w:r w:rsidRPr="002B2AD6">
        <w:rPr>
          <w:rFonts w:ascii="Arial" w:hAnsi="Arial"/>
          <w:sz w:val="24"/>
          <w:szCs w:val="24"/>
        </w:rPr>
        <w:tab/>
        <w:t xml:space="preserve">                                                   </w:t>
      </w:r>
      <w:r w:rsidRPr="002B2AD6">
        <w:rPr>
          <w:rFonts w:ascii="Arial" w:hAnsi="Arial"/>
          <w:sz w:val="24"/>
          <w:szCs w:val="24"/>
        </w:rPr>
        <w:tab/>
      </w:r>
      <w:r w:rsidRPr="008669D2">
        <w:rPr>
          <w:rFonts w:ascii="Arial" w:hAnsi="Arial"/>
          <w:sz w:val="22"/>
          <w:szCs w:val="22"/>
        </w:rPr>
        <w:t xml:space="preserve">         </w:t>
      </w:r>
      <w:r w:rsidRPr="008669D2">
        <w:rPr>
          <w:rFonts w:ascii="Arial" w:hAnsi="Arial"/>
          <w:b/>
          <w:sz w:val="22"/>
          <w:szCs w:val="22"/>
        </w:rPr>
        <w:t xml:space="preserve"> </w:t>
      </w:r>
      <w:r w:rsidRPr="008669D2">
        <w:rPr>
          <w:rFonts w:ascii="Arial" w:hAnsi="Arial"/>
          <w:sz w:val="22"/>
          <w:szCs w:val="22"/>
        </w:rPr>
        <w:t>Ing. Jiří</w:t>
      </w:r>
      <w:r w:rsidRPr="008669D2">
        <w:rPr>
          <w:rFonts w:ascii="Arial" w:hAnsi="Arial"/>
          <w:spacing w:val="60"/>
          <w:sz w:val="22"/>
          <w:szCs w:val="22"/>
        </w:rPr>
        <w:t xml:space="preserve"> Barták</w:t>
      </w:r>
    </w:p>
    <w:p w:rsidR="0020093F" w:rsidRPr="008669D2" w:rsidRDefault="00994BB1">
      <w:pPr>
        <w:ind w:firstLine="2835"/>
        <w:rPr>
          <w:rFonts w:ascii="Arial" w:hAnsi="Arial"/>
          <w:sz w:val="22"/>
          <w:szCs w:val="22"/>
        </w:rPr>
      </w:pPr>
      <w:r w:rsidRPr="008669D2">
        <w:rPr>
          <w:rFonts w:ascii="Arial" w:hAnsi="Arial"/>
          <w:sz w:val="22"/>
          <w:szCs w:val="22"/>
        </w:rPr>
        <w:t xml:space="preserve">             </w:t>
      </w:r>
      <w:r w:rsidR="008669D2">
        <w:rPr>
          <w:rFonts w:ascii="Arial" w:hAnsi="Arial"/>
          <w:sz w:val="22"/>
          <w:szCs w:val="22"/>
        </w:rPr>
        <w:t xml:space="preserve">  </w:t>
      </w:r>
      <w:r w:rsidRPr="008669D2">
        <w:rPr>
          <w:rFonts w:ascii="Arial" w:hAnsi="Arial"/>
          <w:sz w:val="22"/>
          <w:szCs w:val="22"/>
        </w:rPr>
        <w:t xml:space="preserve">                                  </w:t>
      </w:r>
      <w:r w:rsidR="009F1CA7">
        <w:rPr>
          <w:rFonts w:ascii="Arial" w:hAnsi="Arial"/>
          <w:sz w:val="22"/>
          <w:szCs w:val="22"/>
        </w:rPr>
        <w:t xml:space="preserve"> </w:t>
      </w:r>
      <w:r w:rsidRPr="008669D2">
        <w:rPr>
          <w:rFonts w:ascii="Arial" w:hAnsi="Arial"/>
          <w:sz w:val="22"/>
          <w:szCs w:val="22"/>
        </w:rPr>
        <w:t xml:space="preserve">    </w:t>
      </w:r>
      <w:r w:rsidR="00161EEC" w:rsidRPr="008669D2">
        <w:rPr>
          <w:rFonts w:ascii="Arial" w:hAnsi="Arial"/>
          <w:sz w:val="22"/>
          <w:szCs w:val="22"/>
        </w:rPr>
        <w:t>ř</w:t>
      </w:r>
      <w:r w:rsidRPr="008669D2">
        <w:rPr>
          <w:rFonts w:ascii="Arial" w:hAnsi="Arial"/>
          <w:sz w:val="22"/>
          <w:szCs w:val="22"/>
        </w:rPr>
        <w:t>editel</w:t>
      </w:r>
    </w:p>
    <w:p w:rsidR="003451B7" w:rsidRPr="008669D2" w:rsidRDefault="003451B7">
      <w:pPr>
        <w:ind w:firstLine="2835"/>
        <w:rPr>
          <w:rFonts w:ascii="Arial" w:hAnsi="Arial"/>
          <w:b/>
          <w:sz w:val="22"/>
          <w:szCs w:val="22"/>
        </w:rPr>
      </w:pPr>
    </w:p>
    <w:p w:rsidR="003451B7" w:rsidRDefault="003451B7">
      <w:pPr>
        <w:ind w:firstLine="2835"/>
        <w:rPr>
          <w:rFonts w:ascii="Arial" w:hAnsi="Arial"/>
          <w:b/>
          <w:sz w:val="24"/>
          <w:szCs w:val="24"/>
        </w:rPr>
      </w:pPr>
    </w:p>
    <w:p w:rsidR="008669D2" w:rsidRDefault="008669D2">
      <w:pPr>
        <w:ind w:firstLine="2835"/>
        <w:rPr>
          <w:rFonts w:ascii="Arial" w:hAnsi="Arial"/>
          <w:b/>
          <w:sz w:val="24"/>
          <w:szCs w:val="24"/>
        </w:rPr>
      </w:pPr>
    </w:p>
    <w:p w:rsidR="008669D2" w:rsidRDefault="008669D2">
      <w:pPr>
        <w:ind w:firstLine="2835"/>
        <w:rPr>
          <w:rFonts w:ascii="Arial" w:hAnsi="Arial"/>
          <w:b/>
          <w:sz w:val="24"/>
          <w:szCs w:val="24"/>
        </w:rPr>
      </w:pPr>
    </w:p>
    <w:p w:rsidR="008669D2" w:rsidRDefault="008669D2">
      <w:pPr>
        <w:ind w:firstLine="2835"/>
        <w:rPr>
          <w:rFonts w:ascii="Arial" w:hAnsi="Arial"/>
          <w:b/>
          <w:sz w:val="24"/>
          <w:szCs w:val="24"/>
        </w:rPr>
      </w:pPr>
    </w:p>
    <w:p w:rsidR="008669D2" w:rsidRDefault="008669D2">
      <w:pPr>
        <w:ind w:firstLine="2835"/>
        <w:rPr>
          <w:rFonts w:ascii="Arial" w:hAnsi="Arial"/>
          <w:b/>
          <w:sz w:val="24"/>
          <w:szCs w:val="24"/>
        </w:rPr>
      </w:pPr>
    </w:p>
    <w:p w:rsidR="008669D2" w:rsidRDefault="008669D2">
      <w:pPr>
        <w:ind w:firstLine="2835"/>
        <w:rPr>
          <w:rFonts w:ascii="Arial" w:hAnsi="Arial"/>
          <w:b/>
          <w:sz w:val="24"/>
          <w:szCs w:val="24"/>
        </w:rPr>
      </w:pPr>
    </w:p>
    <w:p w:rsidR="003451B7" w:rsidRPr="002B2AD6" w:rsidRDefault="003451B7">
      <w:pPr>
        <w:ind w:firstLine="2835"/>
        <w:rPr>
          <w:rFonts w:ascii="Arial" w:hAnsi="Arial"/>
          <w:sz w:val="24"/>
          <w:szCs w:val="24"/>
        </w:rPr>
      </w:pPr>
    </w:p>
    <w:p w:rsidR="00086D8E" w:rsidRDefault="00086D8E" w:rsidP="00086D8E">
      <w:pPr>
        <w:ind w:firstLine="2835"/>
        <w:rPr>
          <w:rFonts w:ascii="Arial" w:hAnsi="Arial"/>
          <w:b/>
          <w:sz w:val="24"/>
          <w:szCs w:val="24"/>
        </w:rPr>
      </w:pPr>
    </w:p>
    <w:p w:rsidR="00086D8E" w:rsidRPr="006E1567" w:rsidRDefault="00086D8E" w:rsidP="00086D8E">
      <w:pPr>
        <w:rPr>
          <w:rFonts w:ascii="Arial" w:hAnsi="Arial"/>
          <w:b/>
          <w:color w:val="FF0000"/>
        </w:rPr>
      </w:pPr>
      <w:r>
        <w:rPr>
          <w:rFonts w:ascii="Arial" w:hAnsi="Arial"/>
        </w:rPr>
        <w:t xml:space="preserve">Příloha: poštovní poukázka </w:t>
      </w:r>
      <w:r>
        <w:rPr>
          <w:rFonts w:ascii="Arial" w:hAnsi="Arial"/>
        </w:rPr>
        <w:tab/>
      </w:r>
      <w:r>
        <w:rPr>
          <w:rFonts w:ascii="Arial" w:hAnsi="Arial"/>
        </w:rPr>
        <w:tab/>
      </w:r>
    </w:p>
    <w:p w:rsidR="00086D8E" w:rsidRDefault="00086D8E" w:rsidP="00086D8E">
      <w:pPr>
        <w:rPr>
          <w:rFonts w:ascii="Arial" w:hAnsi="Arial"/>
          <w:u w:val="single"/>
        </w:rPr>
      </w:pPr>
    </w:p>
    <w:p w:rsidR="00086D8E" w:rsidRDefault="00086D8E" w:rsidP="00086D8E">
      <w:pPr>
        <w:rPr>
          <w:rFonts w:ascii="Arial" w:hAnsi="Arial"/>
          <w:u w:val="single"/>
        </w:rPr>
      </w:pPr>
    </w:p>
    <w:p w:rsidR="00086D8E" w:rsidRDefault="00086D8E" w:rsidP="00086D8E">
      <w:pPr>
        <w:rPr>
          <w:rFonts w:ascii="Arial" w:hAnsi="Arial"/>
        </w:rPr>
      </w:pPr>
      <w:r>
        <w:rPr>
          <w:rFonts w:ascii="Arial" w:hAnsi="Arial"/>
          <w:u w:val="single"/>
        </w:rPr>
        <w:t>Oznámeno doručením:</w:t>
      </w:r>
    </w:p>
    <w:p w:rsidR="00212720" w:rsidRPr="00086D8E" w:rsidRDefault="00086D8E" w:rsidP="00086D8E">
      <w:pPr>
        <w:rPr>
          <w:rFonts w:ascii="Arial" w:hAnsi="Arial"/>
        </w:rPr>
      </w:pPr>
      <w:r w:rsidRPr="00563C61">
        <w:rPr>
          <w:rFonts w:ascii="Arial" w:hAnsi="Arial"/>
        </w:rPr>
        <w:t xml:space="preserve">Ing. </w:t>
      </w:r>
      <w:r w:rsidR="00D7311C">
        <w:rPr>
          <w:rFonts w:ascii="Arial" w:hAnsi="Arial"/>
        </w:rPr>
        <w:t>X. Y.</w:t>
      </w:r>
      <w:r w:rsidRPr="00563C61">
        <w:rPr>
          <w:rFonts w:ascii="Arial" w:hAnsi="Arial"/>
        </w:rPr>
        <w:t>,</w:t>
      </w:r>
      <w:r w:rsidRPr="00B401D2">
        <w:rPr>
          <w:rFonts w:ascii="Arial" w:hAnsi="Arial"/>
          <w:bCs/>
        </w:rPr>
        <w:t xml:space="preserve"> </w:t>
      </w:r>
      <w:proofErr w:type="spellStart"/>
      <w:r w:rsidR="00D7311C">
        <w:rPr>
          <w:rFonts w:ascii="Arial" w:hAnsi="Arial"/>
          <w:bCs/>
        </w:rPr>
        <w:t>Xxxxx</w:t>
      </w:r>
      <w:proofErr w:type="spellEnd"/>
      <w:r>
        <w:rPr>
          <w:rFonts w:ascii="Arial" w:hAnsi="Arial"/>
          <w:bCs/>
        </w:rPr>
        <w:t xml:space="preserve"> </w:t>
      </w:r>
      <w:r w:rsidR="00D7311C">
        <w:rPr>
          <w:rFonts w:ascii="Arial" w:hAnsi="Arial"/>
          <w:bCs/>
        </w:rPr>
        <w:t>XXX/X</w:t>
      </w:r>
      <w:r>
        <w:rPr>
          <w:rFonts w:ascii="Arial" w:hAnsi="Arial"/>
        </w:rPr>
        <w:t xml:space="preserve">, </w:t>
      </w:r>
      <w:r w:rsidR="00D7311C">
        <w:rPr>
          <w:rFonts w:ascii="Arial" w:hAnsi="Arial"/>
        </w:rPr>
        <w:t>XXX XX Xxxxx</w:t>
      </w:r>
      <w:bookmarkStart w:id="0" w:name="_GoBack"/>
      <w:bookmarkEnd w:id="0"/>
    </w:p>
    <w:sectPr w:rsidR="00212720" w:rsidRPr="00086D8E" w:rsidSect="00CE5474">
      <w:footerReference w:type="default" r:id="rId13"/>
      <w:pgSz w:w="11907" w:h="16840"/>
      <w:pgMar w:top="1276" w:right="1418" w:bottom="1701" w:left="1418" w:header="708" w:footer="70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361" w:rsidRDefault="00605361">
      <w:r>
        <w:separator/>
      </w:r>
    </w:p>
  </w:endnote>
  <w:endnote w:type="continuationSeparator" w:id="0">
    <w:p w:rsidR="00605361" w:rsidRDefault="00605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Black">
    <w:panose1 w:val="020B0A04020102020204"/>
    <w:charset w:val="EE"/>
    <w:family w:val="swiss"/>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7D" w:rsidRDefault="00B675C0">
    <w:pPr>
      <w:pStyle w:val="Zpat"/>
      <w:jc w:val="center"/>
    </w:pPr>
    <w:r w:rsidRPr="001C3552">
      <w:rPr>
        <w:rFonts w:ascii="Arial" w:hAnsi="Arial" w:cs="Arial"/>
        <w:sz w:val="18"/>
        <w:szCs w:val="18"/>
      </w:rPr>
      <w:fldChar w:fldCharType="begin"/>
    </w:r>
    <w:r w:rsidR="00826F7D" w:rsidRPr="001C3552">
      <w:rPr>
        <w:rFonts w:ascii="Arial" w:hAnsi="Arial" w:cs="Arial"/>
        <w:sz w:val="18"/>
        <w:szCs w:val="18"/>
      </w:rPr>
      <w:instrText>PAGE</w:instrText>
    </w:r>
    <w:r w:rsidRPr="001C3552">
      <w:rPr>
        <w:rFonts w:ascii="Arial" w:hAnsi="Arial" w:cs="Arial"/>
        <w:sz w:val="18"/>
        <w:szCs w:val="18"/>
      </w:rPr>
      <w:fldChar w:fldCharType="separate"/>
    </w:r>
    <w:r w:rsidR="00D7311C">
      <w:rPr>
        <w:rFonts w:ascii="Arial" w:hAnsi="Arial" w:cs="Arial"/>
        <w:noProof/>
        <w:sz w:val="18"/>
        <w:szCs w:val="18"/>
      </w:rPr>
      <w:t>5</w:t>
    </w:r>
    <w:r w:rsidRPr="001C3552">
      <w:rPr>
        <w:rFonts w:ascii="Arial" w:hAnsi="Arial" w:cs="Arial"/>
        <w:sz w:val="18"/>
        <w:szCs w:val="18"/>
      </w:rPr>
      <w:fldChar w:fldCharType="end"/>
    </w:r>
    <w:r w:rsidR="00826F7D" w:rsidRPr="001C3552">
      <w:rPr>
        <w:rFonts w:ascii="Arial" w:hAnsi="Arial" w:cs="Arial"/>
        <w:sz w:val="18"/>
        <w:szCs w:val="18"/>
      </w:rPr>
      <w:t xml:space="preserve"> </w:t>
    </w:r>
    <w:r w:rsidR="00826F7D">
      <w:rPr>
        <w:rFonts w:ascii="Arial" w:hAnsi="Arial" w:cs="Arial"/>
        <w:sz w:val="18"/>
        <w:szCs w:val="18"/>
      </w:rPr>
      <w:t>/</w:t>
    </w:r>
    <w:r w:rsidR="00826F7D" w:rsidRPr="001C3552">
      <w:rPr>
        <w:rFonts w:ascii="Arial" w:hAnsi="Arial" w:cs="Arial"/>
        <w:sz w:val="18"/>
        <w:szCs w:val="18"/>
      </w:rPr>
      <w:t xml:space="preserve"> </w:t>
    </w:r>
    <w:r w:rsidRPr="001C3552">
      <w:rPr>
        <w:rFonts w:ascii="Arial" w:hAnsi="Arial" w:cs="Arial"/>
        <w:sz w:val="18"/>
        <w:szCs w:val="18"/>
      </w:rPr>
      <w:fldChar w:fldCharType="begin"/>
    </w:r>
    <w:r w:rsidR="00826F7D" w:rsidRPr="001C3552">
      <w:rPr>
        <w:rFonts w:ascii="Arial" w:hAnsi="Arial" w:cs="Arial"/>
        <w:sz w:val="18"/>
        <w:szCs w:val="18"/>
      </w:rPr>
      <w:instrText>NUMPAGES</w:instrText>
    </w:r>
    <w:r w:rsidRPr="001C3552">
      <w:rPr>
        <w:rFonts w:ascii="Arial" w:hAnsi="Arial" w:cs="Arial"/>
        <w:sz w:val="18"/>
        <w:szCs w:val="18"/>
      </w:rPr>
      <w:fldChar w:fldCharType="separate"/>
    </w:r>
    <w:r w:rsidR="00D7311C">
      <w:rPr>
        <w:rFonts w:ascii="Arial" w:hAnsi="Arial" w:cs="Arial"/>
        <w:noProof/>
        <w:sz w:val="18"/>
        <w:szCs w:val="18"/>
      </w:rPr>
      <w:t>5</w:t>
    </w:r>
    <w:r w:rsidRPr="001C3552">
      <w:rPr>
        <w:rFonts w:ascii="Arial" w:hAnsi="Arial" w:cs="Arial"/>
        <w:sz w:val="18"/>
        <w:szCs w:val="18"/>
      </w:rPr>
      <w:fldChar w:fldCharType="end"/>
    </w:r>
  </w:p>
  <w:p w:rsidR="00826F7D" w:rsidRDefault="00826F7D">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361" w:rsidRDefault="00605361">
      <w:r>
        <w:separator/>
      </w:r>
    </w:p>
  </w:footnote>
  <w:footnote w:type="continuationSeparator" w:id="0">
    <w:p w:rsidR="00605361" w:rsidRDefault="006053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8562AA"/>
    <w:multiLevelType w:val="hybridMultilevel"/>
    <w:tmpl w:val="A6CA19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17E02EE4"/>
    <w:multiLevelType w:val="singleLevel"/>
    <w:tmpl w:val="4B427622"/>
    <w:lvl w:ilvl="0">
      <w:start w:val="1"/>
      <w:numFmt w:val="decimal"/>
      <w:lvlText w:val="%1."/>
      <w:legacy w:legacy="1" w:legacySpace="0" w:legacyIndent="283"/>
      <w:lvlJc w:val="left"/>
      <w:pPr>
        <w:ind w:left="283" w:hanging="283"/>
      </w:pPr>
    </w:lvl>
  </w:abstractNum>
  <w:abstractNum w:abstractNumId="3">
    <w:nsid w:val="32EE22B8"/>
    <w:multiLevelType w:val="hybridMultilevel"/>
    <w:tmpl w:val="C74AE5B2"/>
    <w:lvl w:ilvl="0" w:tplc="B9104BB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3D66336B"/>
    <w:multiLevelType w:val="singleLevel"/>
    <w:tmpl w:val="4B427622"/>
    <w:lvl w:ilvl="0">
      <w:start w:val="1"/>
      <w:numFmt w:val="decimal"/>
      <w:lvlText w:val="%1."/>
      <w:legacy w:legacy="1" w:legacySpace="0" w:legacyIndent="283"/>
      <w:lvlJc w:val="left"/>
      <w:pPr>
        <w:ind w:left="283" w:hanging="283"/>
      </w:pPr>
    </w:lvl>
  </w:abstractNum>
  <w:abstractNum w:abstractNumId="5">
    <w:nsid w:val="478872BF"/>
    <w:multiLevelType w:val="hybridMultilevel"/>
    <w:tmpl w:val="7E34F86A"/>
    <w:lvl w:ilvl="0" w:tplc="C5BEA96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49545542"/>
    <w:multiLevelType w:val="multilevel"/>
    <w:tmpl w:val="5326331E"/>
    <w:lvl w:ilvl="0">
      <w:start w:val="1"/>
      <w:numFmt w:val="decimal"/>
      <w:pStyle w:val="Nadpis2"/>
      <w:lvlText w:val="%1"/>
      <w:legacy w:legacy="1" w:legacySpace="0" w:legacyIndent="0"/>
      <w:lvlJc w:val="left"/>
      <w:pPr>
        <w:ind w:left="0" w:firstLine="0"/>
      </w:pPr>
    </w:lvl>
    <w:lvl w:ilvl="1">
      <w:start w:val="1"/>
      <w:numFmt w:val="decimal"/>
      <w:lvlText w:val="%1.%2"/>
      <w:legacy w:legacy="1" w:legacySpace="0" w:legacyIndent="709"/>
      <w:lvlJc w:val="left"/>
      <w:pPr>
        <w:ind w:left="709" w:hanging="709"/>
      </w:pPr>
    </w:lvl>
    <w:lvl w:ilvl="2">
      <w:start w:val="1"/>
      <w:numFmt w:val="decimal"/>
      <w:lvlText w:val="%1.%2.%3"/>
      <w:legacy w:legacy="1" w:legacySpace="0" w:legacyIndent="708"/>
      <w:lvlJc w:val="left"/>
      <w:pPr>
        <w:ind w:left="1417" w:hanging="708"/>
      </w:pPr>
    </w:lvl>
    <w:lvl w:ilvl="3">
      <w:start w:val="1"/>
      <w:numFmt w:val="decimal"/>
      <w:lvlText w:val="%1.%2.%3.%4"/>
      <w:legacy w:legacy="1" w:legacySpace="0" w:legacyIndent="708"/>
      <w:lvlJc w:val="left"/>
      <w:pPr>
        <w:ind w:left="2125" w:hanging="708"/>
      </w:pPr>
    </w:lvl>
    <w:lvl w:ilvl="4">
      <w:start w:val="1"/>
      <w:numFmt w:val="decimal"/>
      <w:lvlText w:val="%1.%2.%3.%4.%5"/>
      <w:legacy w:legacy="1" w:legacySpace="0" w:legacyIndent="708"/>
      <w:lvlJc w:val="left"/>
      <w:pPr>
        <w:ind w:left="2833" w:hanging="708"/>
      </w:pPr>
    </w:lvl>
    <w:lvl w:ilvl="5">
      <w:start w:val="1"/>
      <w:numFmt w:val="decimal"/>
      <w:lvlText w:val="%1.%2.%3.%4.%5.%6"/>
      <w:legacy w:legacy="1" w:legacySpace="0" w:legacyIndent="708"/>
      <w:lvlJc w:val="left"/>
      <w:pPr>
        <w:ind w:left="3541" w:hanging="708"/>
      </w:pPr>
    </w:lvl>
    <w:lvl w:ilvl="6">
      <w:start w:val="1"/>
      <w:numFmt w:val="decimal"/>
      <w:lvlText w:val="%1.%2.%3.%4.%5.%6.%7"/>
      <w:legacy w:legacy="1" w:legacySpace="0" w:legacyIndent="708"/>
      <w:lvlJc w:val="left"/>
      <w:pPr>
        <w:ind w:left="4249" w:hanging="708"/>
      </w:pPr>
    </w:lvl>
    <w:lvl w:ilvl="7">
      <w:start w:val="1"/>
      <w:numFmt w:val="decimal"/>
      <w:lvlText w:val="%1.%2.%3.%4.%5.%6.%7.%8"/>
      <w:legacy w:legacy="1" w:legacySpace="0" w:legacyIndent="708"/>
      <w:lvlJc w:val="left"/>
      <w:pPr>
        <w:ind w:left="4957" w:hanging="708"/>
      </w:pPr>
    </w:lvl>
    <w:lvl w:ilvl="8">
      <w:start w:val="1"/>
      <w:numFmt w:val="decimal"/>
      <w:lvlText w:val="%1.%2.%3.%4.%5.%6.%7.%8.%9"/>
      <w:legacy w:legacy="1" w:legacySpace="0" w:legacyIndent="708"/>
      <w:lvlJc w:val="left"/>
      <w:pPr>
        <w:ind w:left="5665" w:hanging="708"/>
      </w:pPr>
    </w:lvl>
  </w:abstractNum>
  <w:abstractNum w:abstractNumId="7">
    <w:nsid w:val="4B971DD7"/>
    <w:multiLevelType w:val="hybridMultilevel"/>
    <w:tmpl w:val="62F60EF6"/>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8">
    <w:nsid w:val="584D3EAC"/>
    <w:multiLevelType w:val="hybridMultilevel"/>
    <w:tmpl w:val="2B2474EC"/>
    <w:lvl w:ilvl="0" w:tplc="E8AA4502">
      <w:start w:val="1"/>
      <w:numFmt w:val="bullet"/>
      <w:lvlText w:val=""/>
      <w:lvlJc w:val="left"/>
      <w:pPr>
        <w:ind w:left="786" w:hanging="360"/>
      </w:pPr>
      <w:rPr>
        <w:rFonts w:ascii="Symbol" w:hAnsi="Symbol" w:hint="default"/>
        <w:i w:val="0"/>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9">
    <w:nsid w:val="58527BD6"/>
    <w:multiLevelType w:val="hybridMultilevel"/>
    <w:tmpl w:val="A1B87C70"/>
    <w:lvl w:ilvl="0" w:tplc="E6D89BD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65D55F9C"/>
    <w:multiLevelType w:val="multilevel"/>
    <w:tmpl w:val="5326331E"/>
    <w:lvl w:ilvl="0">
      <w:start w:val="1"/>
      <w:numFmt w:val="decimal"/>
      <w:lvlText w:val="%1"/>
      <w:legacy w:legacy="1" w:legacySpace="0" w:legacyIndent="0"/>
      <w:lvlJc w:val="left"/>
      <w:pPr>
        <w:ind w:left="0" w:firstLine="0"/>
      </w:pPr>
    </w:lvl>
    <w:lvl w:ilvl="1">
      <w:start w:val="1"/>
      <w:numFmt w:val="decimal"/>
      <w:lvlText w:val="%1.%2"/>
      <w:legacy w:legacy="1" w:legacySpace="0" w:legacyIndent="709"/>
      <w:lvlJc w:val="left"/>
      <w:pPr>
        <w:ind w:left="709" w:hanging="709"/>
      </w:pPr>
    </w:lvl>
    <w:lvl w:ilvl="2">
      <w:start w:val="1"/>
      <w:numFmt w:val="decimal"/>
      <w:lvlText w:val="%1.%2.%3"/>
      <w:legacy w:legacy="1" w:legacySpace="0" w:legacyIndent="708"/>
      <w:lvlJc w:val="left"/>
      <w:pPr>
        <w:ind w:left="1417" w:hanging="708"/>
      </w:pPr>
    </w:lvl>
    <w:lvl w:ilvl="3">
      <w:start w:val="1"/>
      <w:numFmt w:val="decimal"/>
      <w:lvlText w:val="%1.%2.%3.%4"/>
      <w:legacy w:legacy="1" w:legacySpace="0" w:legacyIndent="708"/>
      <w:lvlJc w:val="left"/>
      <w:pPr>
        <w:ind w:left="2125" w:hanging="708"/>
      </w:pPr>
    </w:lvl>
    <w:lvl w:ilvl="4">
      <w:start w:val="1"/>
      <w:numFmt w:val="decimal"/>
      <w:lvlText w:val="%1.%2.%3.%4.%5"/>
      <w:legacy w:legacy="1" w:legacySpace="0" w:legacyIndent="708"/>
      <w:lvlJc w:val="left"/>
      <w:pPr>
        <w:ind w:left="2833" w:hanging="708"/>
      </w:pPr>
    </w:lvl>
    <w:lvl w:ilvl="5">
      <w:start w:val="1"/>
      <w:numFmt w:val="decimal"/>
      <w:lvlText w:val="%1.%2.%3.%4.%5.%6"/>
      <w:legacy w:legacy="1" w:legacySpace="0" w:legacyIndent="708"/>
      <w:lvlJc w:val="left"/>
      <w:pPr>
        <w:ind w:left="3541" w:hanging="708"/>
      </w:pPr>
    </w:lvl>
    <w:lvl w:ilvl="6">
      <w:start w:val="1"/>
      <w:numFmt w:val="decimal"/>
      <w:lvlText w:val="%1.%2.%3.%4.%5.%6.%7"/>
      <w:legacy w:legacy="1" w:legacySpace="0" w:legacyIndent="708"/>
      <w:lvlJc w:val="left"/>
      <w:pPr>
        <w:ind w:left="4249" w:hanging="708"/>
      </w:pPr>
    </w:lvl>
    <w:lvl w:ilvl="7">
      <w:start w:val="1"/>
      <w:numFmt w:val="decimal"/>
      <w:lvlText w:val="%1.%2.%3.%4.%5.%6.%7.%8"/>
      <w:legacy w:legacy="1" w:legacySpace="0" w:legacyIndent="708"/>
      <w:lvlJc w:val="left"/>
      <w:pPr>
        <w:ind w:left="4957" w:hanging="708"/>
      </w:pPr>
    </w:lvl>
    <w:lvl w:ilvl="8">
      <w:start w:val="1"/>
      <w:numFmt w:val="decimal"/>
      <w:lvlText w:val="%1.%2.%3.%4.%5.%6.%7.%8.%9"/>
      <w:legacy w:legacy="1" w:legacySpace="0" w:legacyIndent="708"/>
      <w:lvlJc w:val="left"/>
      <w:pPr>
        <w:ind w:left="5665" w:hanging="708"/>
      </w:pPr>
    </w:lvl>
  </w:abstractNum>
  <w:num w:numId="1">
    <w:abstractNumId w:val="2"/>
  </w:num>
  <w:num w:numId="2">
    <w:abstractNumId w:val="4"/>
  </w:num>
  <w:num w:numId="3">
    <w:abstractNumId w:val="0"/>
    <w:lvlOverride w:ilvl="0">
      <w:lvl w:ilvl="0">
        <w:start w:val="1"/>
        <w:numFmt w:val="bullet"/>
        <w:lvlText w:val=""/>
        <w:legacy w:legacy="1" w:legacySpace="0" w:legacyIndent="360"/>
        <w:lvlJc w:val="left"/>
        <w:rPr>
          <w:rFonts w:ascii="Symbol" w:hAnsi="Symbol" w:hint="default"/>
        </w:rPr>
      </w:lvl>
    </w:lvlOverride>
  </w:num>
  <w:num w:numId="4">
    <w:abstractNumId w:val="10"/>
  </w:num>
  <w:num w:numId="5">
    <w:abstractNumId w:val="3"/>
  </w:num>
  <w:num w:numId="6">
    <w:abstractNumId w:val="6"/>
  </w:num>
  <w:num w:numId="7">
    <w:abstractNumId w:val="9"/>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08"/>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65D"/>
    <w:rsid w:val="00000D19"/>
    <w:rsid w:val="00001102"/>
    <w:rsid w:val="000047A6"/>
    <w:rsid w:val="00006E90"/>
    <w:rsid w:val="0000748A"/>
    <w:rsid w:val="00010522"/>
    <w:rsid w:val="00010CE4"/>
    <w:rsid w:val="0001111D"/>
    <w:rsid w:val="00013E5F"/>
    <w:rsid w:val="00014E90"/>
    <w:rsid w:val="00015BE4"/>
    <w:rsid w:val="0001610A"/>
    <w:rsid w:val="00016FEE"/>
    <w:rsid w:val="00021A06"/>
    <w:rsid w:val="000236E0"/>
    <w:rsid w:val="00023868"/>
    <w:rsid w:val="00025C0E"/>
    <w:rsid w:val="00027FA6"/>
    <w:rsid w:val="00031365"/>
    <w:rsid w:val="000324FE"/>
    <w:rsid w:val="000400BA"/>
    <w:rsid w:val="00040A6A"/>
    <w:rsid w:val="0004202F"/>
    <w:rsid w:val="000524FF"/>
    <w:rsid w:val="0005259F"/>
    <w:rsid w:val="00052BC5"/>
    <w:rsid w:val="00054B3C"/>
    <w:rsid w:val="00054C1E"/>
    <w:rsid w:val="0005612E"/>
    <w:rsid w:val="000565B2"/>
    <w:rsid w:val="00061E92"/>
    <w:rsid w:val="00062B42"/>
    <w:rsid w:val="00065740"/>
    <w:rsid w:val="00065910"/>
    <w:rsid w:val="00065FA8"/>
    <w:rsid w:val="000721A2"/>
    <w:rsid w:val="00076A1B"/>
    <w:rsid w:val="00076A8E"/>
    <w:rsid w:val="00076F42"/>
    <w:rsid w:val="00077159"/>
    <w:rsid w:val="00082091"/>
    <w:rsid w:val="00082D86"/>
    <w:rsid w:val="00083CC7"/>
    <w:rsid w:val="00086D8E"/>
    <w:rsid w:val="00091F1E"/>
    <w:rsid w:val="00093D03"/>
    <w:rsid w:val="0009672F"/>
    <w:rsid w:val="000A365E"/>
    <w:rsid w:val="000A3DBE"/>
    <w:rsid w:val="000A44BF"/>
    <w:rsid w:val="000A52FD"/>
    <w:rsid w:val="000A70F2"/>
    <w:rsid w:val="000A7861"/>
    <w:rsid w:val="000B3324"/>
    <w:rsid w:val="000B7933"/>
    <w:rsid w:val="000C06F5"/>
    <w:rsid w:val="000C0991"/>
    <w:rsid w:val="000C1E43"/>
    <w:rsid w:val="000C4A31"/>
    <w:rsid w:val="000C7AD6"/>
    <w:rsid w:val="000D1EA4"/>
    <w:rsid w:val="000D7FFC"/>
    <w:rsid w:val="000E0A67"/>
    <w:rsid w:val="000E3C64"/>
    <w:rsid w:val="000E4774"/>
    <w:rsid w:val="000E4AFB"/>
    <w:rsid w:val="000E76FA"/>
    <w:rsid w:val="000F6914"/>
    <w:rsid w:val="001004B2"/>
    <w:rsid w:val="00100567"/>
    <w:rsid w:val="00101F64"/>
    <w:rsid w:val="0010287D"/>
    <w:rsid w:val="001037F4"/>
    <w:rsid w:val="00104098"/>
    <w:rsid w:val="00104F9D"/>
    <w:rsid w:val="00106D51"/>
    <w:rsid w:val="00107F86"/>
    <w:rsid w:val="001102B6"/>
    <w:rsid w:val="00110833"/>
    <w:rsid w:val="00110B78"/>
    <w:rsid w:val="0011402E"/>
    <w:rsid w:val="00122D94"/>
    <w:rsid w:val="001239EF"/>
    <w:rsid w:val="00126E28"/>
    <w:rsid w:val="001276E1"/>
    <w:rsid w:val="00127E42"/>
    <w:rsid w:val="0013031C"/>
    <w:rsid w:val="00131AED"/>
    <w:rsid w:val="00134279"/>
    <w:rsid w:val="0013518C"/>
    <w:rsid w:val="00140189"/>
    <w:rsid w:val="001401B1"/>
    <w:rsid w:val="001439EC"/>
    <w:rsid w:val="00145102"/>
    <w:rsid w:val="00145FF1"/>
    <w:rsid w:val="001473B9"/>
    <w:rsid w:val="00152202"/>
    <w:rsid w:val="00156384"/>
    <w:rsid w:val="00160E13"/>
    <w:rsid w:val="0016190E"/>
    <w:rsid w:val="00161D3F"/>
    <w:rsid w:val="00161EEC"/>
    <w:rsid w:val="00163A5C"/>
    <w:rsid w:val="00164BCA"/>
    <w:rsid w:val="001662F8"/>
    <w:rsid w:val="00167779"/>
    <w:rsid w:val="00170E44"/>
    <w:rsid w:val="00173A55"/>
    <w:rsid w:val="00173AB0"/>
    <w:rsid w:val="00173CD6"/>
    <w:rsid w:val="00173EC2"/>
    <w:rsid w:val="00176451"/>
    <w:rsid w:val="00181929"/>
    <w:rsid w:val="001824FA"/>
    <w:rsid w:val="00183446"/>
    <w:rsid w:val="001847C6"/>
    <w:rsid w:val="00186E3E"/>
    <w:rsid w:val="001870CA"/>
    <w:rsid w:val="00187283"/>
    <w:rsid w:val="00190236"/>
    <w:rsid w:val="00191C87"/>
    <w:rsid w:val="00192011"/>
    <w:rsid w:val="00193A7A"/>
    <w:rsid w:val="001A6EFB"/>
    <w:rsid w:val="001B568D"/>
    <w:rsid w:val="001C2652"/>
    <w:rsid w:val="001C320E"/>
    <w:rsid w:val="001C3552"/>
    <w:rsid w:val="001C37CD"/>
    <w:rsid w:val="001C3967"/>
    <w:rsid w:val="001C4996"/>
    <w:rsid w:val="001D3505"/>
    <w:rsid w:val="001D5000"/>
    <w:rsid w:val="001D74B3"/>
    <w:rsid w:val="001E6C7C"/>
    <w:rsid w:val="001F7E33"/>
    <w:rsid w:val="0020093F"/>
    <w:rsid w:val="00201618"/>
    <w:rsid w:val="00202C8F"/>
    <w:rsid w:val="002033BE"/>
    <w:rsid w:val="00204AC5"/>
    <w:rsid w:val="002057DC"/>
    <w:rsid w:val="002060E8"/>
    <w:rsid w:val="002112E8"/>
    <w:rsid w:val="00212720"/>
    <w:rsid w:val="0021273A"/>
    <w:rsid w:val="00216830"/>
    <w:rsid w:val="0021768D"/>
    <w:rsid w:val="00223170"/>
    <w:rsid w:val="00223DDE"/>
    <w:rsid w:val="00223E5B"/>
    <w:rsid w:val="00223FDD"/>
    <w:rsid w:val="0022549A"/>
    <w:rsid w:val="00230D1C"/>
    <w:rsid w:val="0023108A"/>
    <w:rsid w:val="002312F4"/>
    <w:rsid w:val="00231738"/>
    <w:rsid w:val="00231915"/>
    <w:rsid w:val="002357AA"/>
    <w:rsid w:val="00236020"/>
    <w:rsid w:val="00241D2F"/>
    <w:rsid w:val="00242B87"/>
    <w:rsid w:val="002430F8"/>
    <w:rsid w:val="00245F74"/>
    <w:rsid w:val="002464CC"/>
    <w:rsid w:val="002470FF"/>
    <w:rsid w:val="00247D04"/>
    <w:rsid w:val="002507A2"/>
    <w:rsid w:val="00255D9E"/>
    <w:rsid w:val="002579E3"/>
    <w:rsid w:val="00261417"/>
    <w:rsid w:val="002627D3"/>
    <w:rsid w:val="002630C8"/>
    <w:rsid w:val="002650B0"/>
    <w:rsid w:val="00265F63"/>
    <w:rsid w:val="00270703"/>
    <w:rsid w:val="0027431F"/>
    <w:rsid w:val="00281605"/>
    <w:rsid w:val="00285073"/>
    <w:rsid w:val="00290203"/>
    <w:rsid w:val="00292DAA"/>
    <w:rsid w:val="002A28A6"/>
    <w:rsid w:val="002B26B9"/>
    <w:rsid w:val="002B299D"/>
    <w:rsid w:val="002B2AD6"/>
    <w:rsid w:val="002B4100"/>
    <w:rsid w:val="002B565B"/>
    <w:rsid w:val="002B6D26"/>
    <w:rsid w:val="002C15B9"/>
    <w:rsid w:val="002C5071"/>
    <w:rsid w:val="002D0350"/>
    <w:rsid w:val="002D0355"/>
    <w:rsid w:val="002D235B"/>
    <w:rsid w:val="002D63BB"/>
    <w:rsid w:val="002E04C7"/>
    <w:rsid w:val="002E5ECB"/>
    <w:rsid w:val="002E6CD7"/>
    <w:rsid w:val="002F1C72"/>
    <w:rsid w:val="002F5CA0"/>
    <w:rsid w:val="002F7606"/>
    <w:rsid w:val="002F7E56"/>
    <w:rsid w:val="00303D4B"/>
    <w:rsid w:val="00304C82"/>
    <w:rsid w:val="00306B44"/>
    <w:rsid w:val="00311381"/>
    <w:rsid w:val="00313E17"/>
    <w:rsid w:val="00314B0F"/>
    <w:rsid w:val="00315099"/>
    <w:rsid w:val="003153A3"/>
    <w:rsid w:val="0032262D"/>
    <w:rsid w:val="0032383B"/>
    <w:rsid w:val="0032573C"/>
    <w:rsid w:val="00325AF7"/>
    <w:rsid w:val="00326750"/>
    <w:rsid w:val="0032690B"/>
    <w:rsid w:val="00331B3F"/>
    <w:rsid w:val="00333156"/>
    <w:rsid w:val="003402DE"/>
    <w:rsid w:val="0034287A"/>
    <w:rsid w:val="00344B07"/>
    <w:rsid w:val="003451B7"/>
    <w:rsid w:val="00346E4A"/>
    <w:rsid w:val="00347241"/>
    <w:rsid w:val="0034729B"/>
    <w:rsid w:val="003500E8"/>
    <w:rsid w:val="00350F8D"/>
    <w:rsid w:val="003516A3"/>
    <w:rsid w:val="00353F23"/>
    <w:rsid w:val="003557E2"/>
    <w:rsid w:val="00356E67"/>
    <w:rsid w:val="00357F5F"/>
    <w:rsid w:val="003610A1"/>
    <w:rsid w:val="0036218A"/>
    <w:rsid w:val="00373607"/>
    <w:rsid w:val="00373757"/>
    <w:rsid w:val="0038306B"/>
    <w:rsid w:val="003842F1"/>
    <w:rsid w:val="00384F60"/>
    <w:rsid w:val="00385140"/>
    <w:rsid w:val="00385833"/>
    <w:rsid w:val="003874C7"/>
    <w:rsid w:val="00390C79"/>
    <w:rsid w:val="003920CC"/>
    <w:rsid w:val="003924D7"/>
    <w:rsid w:val="00395545"/>
    <w:rsid w:val="0039681D"/>
    <w:rsid w:val="003A10C3"/>
    <w:rsid w:val="003A1B5E"/>
    <w:rsid w:val="003A2661"/>
    <w:rsid w:val="003A3D1A"/>
    <w:rsid w:val="003A5360"/>
    <w:rsid w:val="003A6823"/>
    <w:rsid w:val="003B04EB"/>
    <w:rsid w:val="003B0BDE"/>
    <w:rsid w:val="003B23DE"/>
    <w:rsid w:val="003B3897"/>
    <w:rsid w:val="003B5C74"/>
    <w:rsid w:val="003B5EE6"/>
    <w:rsid w:val="003C4520"/>
    <w:rsid w:val="003C5213"/>
    <w:rsid w:val="003C57A5"/>
    <w:rsid w:val="003D3332"/>
    <w:rsid w:val="003D46EA"/>
    <w:rsid w:val="003D4F1C"/>
    <w:rsid w:val="003D555D"/>
    <w:rsid w:val="003D5A33"/>
    <w:rsid w:val="003D6125"/>
    <w:rsid w:val="003F23B5"/>
    <w:rsid w:val="003F3300"/>
    <w:rsid w:val="003F3C78"/>
    <w:rsid w:val="003F446B"/>
    <w:rsid w:val="003F5B7C"/>
    <w:rsid w:val="003F6C9B"/>
    <w:rsid w:val="00401CF2"/>
    <w:rsid w:val="004025D3"/>
    <w:rsid w:val="00403A67"/>
    <w:rsid w:val="00406072"/>
    <w:rsid w:val="004077EB"/>
    <w:rsid w:val="00407820"/>
    <w:rsid w:val="00414173"/>
    <w:rsid w:val="0041743B"/>
    <w:rsid w:val="00417CAB"/>
    <w:rsid w:val="0042076B"/>
    <w:rsid w:val="004208BB"/>
    <w:rsid w:val="00424E4F"/>
    <w:rsid w:val="00425C4D"/>
    <w:rsid w:val="0042655E"/>
    <w:rsid w:val="00427567"/>
    <w:rsid w:val="00430584"/>
    <w:rsid w:val="00431407"/>
    <w:rsid w:val="0043184D"/>
    <w:rsid w:val="00432A5B"/>
    <w:rsid w:val="00432FC7"/>
    <w:rsid w:val="00434483"/>
    <w:rsid w:val="00434614"/>
    <w:rsid w:val="004364AF"/>
    <w:rsid w:val="004370AE"/>
    <w:rsid w:val="00437B2C"/>
    <w:rsid w:val="004410A8"/>
    <w:rsid w:val="004416AC"/>
    <w:rsid w:val="00441A0E"/>
    <w:rsid w:val="00442E94"/>
    <w:rsid w:val="00445E96"/>
    <w:rsid w:val="004475C2"/>
    <w:rsid w:val="004506C1"/>
    <w:rsid w:val="0045165E"/>
    <w:rsid w:val="0045328B"/>
    <w:rsid w:val="00453746"/>
    <w:rsid w:val="0045597F"/>
    <w:rsid w:val="0046061A"/>
    <w:rsid w:val="00460D76"/>
    <w:rsid w:val="00462956"/>
    <w:rsid w:val="004660A8"/>
    <w:rsid w:val="004729FF"/>
    <w:rsid w:val="00472BBC"/>
    <w:rsid w:val="00477F91"/>
    <w:rsid w:val="004814C8"/>
    <w:rsid w:val="004817AF"/>
    <w:rsid w:val="00481BDB"/>
    <w:rsid w:val="00482387"/>
    <w:rsid w:val="00484508"/>
    <w:rsid w:val="0048534B"/>
    <w:rsid w:val="004872EF"/>
    <w:rsid w:val="00487B87"/>
    <w:rsid w:val="00493615"/>
    <w:rsid w:val="0049656E"/>
    <w:rsid w:val="004A025C"/>
    <w:rsid w:val="004A0372"/>
    <w:rsid w:val="004A7237"/>
    <w:rsid w:val="004B134C"/>
    <w:rsid w:val="004C0C9A"/>
    <w:rsid w:val="004C0DF0"/>
    <w:rsid w:val="004C10DB"/>
    <w:rsid w:val="004C1CEF"/>
    <w:rsid w:val="004C1EC9"/>
    <w:rsid w:val="004C4078"/>
    <w:rsid w:val="004D0597"/>
    <w:rsid w:val="004D096C"/>
    <w:rsid w:val="004D3F3F"/>
    <w:rsid w:val="004D76A7"/>
    <w:rsid w:val="004E315F"/>
    <w:rsid w:val="004E31F5"/>
    <w:rsid w:val="004F263A"/>
    <w:rsid w:val="004F295A"/>
    <w:rsid w:val="004F2A49"/>
    <w:rsid w:val="004F3688"/>
    <w:rsid w:val="00504152"/>
    <w:rsid w:val="00504913"/>
    <w:rsid w:val="00504E58"/>
    <w:rsid w:val="00507B83"/>
    <w:rsid w:val="00510B31"/>
    <w:rsid w:val="00511A51"/>
    <w:rsid w:val="00516255"/>
    <w:rsid w:val="00520990"/>
    <w:rsid w:val="005214E6"/>
    <w:rsid w:val="005220D6"/>
    <w:rsid w:val="00522B92"/>
    <w:rsid w:val="00522F1E"/>
    <w:rsid w:val="00524059"/>
    <w:rsid w:val="00525070"/>
    <w:rsid w:val="00531722"/>
    <w:rsid w:val="00532C6A"/>
    <w:rsid w:val="00536405"/>
    <w:rsid w:val="00541301"/>
    <w:rsid w:val="005424DD"/>
    <w:rsid w:val="00543384"/>
    <w:rsid w:val="00543D54"/>
    <w:rsid w:val="0054412A"/>
    <w:rsid w:val="005448BF"/>
    <w:rsid w:val="005478C5"/>
    <w:rsid w:val="00550D2D"/>
    <w:rsid w:val="00556145"/>
    <w:rsid w:val="005576F8"/>
    <w:rsid w:val="005634B4"/>
    <w:rsid w:val="00563C61"/>
    <w:rsid w:val="005663B4"/>
    <w:rsid w:val="00566F77"/>
    <w:rsid w:val="00567A4E"/>
    <w:rsid w:val="00570925"/>
    <w:rsid w:val="005740F5"/>
    <w:rsid w:val="00575668"/>
    <w:rsid w:val="005776F8"/>
    <w:rsid w:val="00583DDE"/>
    <w:rsid w:val="00584890"/>
    <w:rsid w:val="005874A8"/>
    <w:rsid w:val="005875F5"/>
    <w:rsid w:val="00591BCF"/>
    <w:rsid w:val="00594E6C"/>
    <w:rsid w:val="00594F9E"/>
    <w:rsid w:val="00595682"/>
    <w:rsid w:val="00595AD4"/>
    <w:rsid w:val="005A1998"/>
    <w:rsid w:val="005A463B"/>
    <w:rsid w:val="005A4ABE"/>
    <w:rsid w:val="005A5DDF"/>
    <w:rsid w:val="005B51FE"/>
    <w:rsid w:val="005B5EEA"/>
    <w:rsid w:val="005C2C72"/>
    <w:rsid w:val="005C5F39"/>
    <w:rsid w:val="005C64C3"/>
    <w:rsid w:val="005C788D"/>
    <w:rsid w:val="005D1FD2"/>
    <w:rsid w:val="005D2175"/>
    <w:rsid w:val="005D701A"/>
    <w:rsid w:val="005E0872"/>
    <w:rsid w:val="005E6AB1"/>
    <w:rsid w:val="005E7386"/>
    <w:rsid w:val="005F034D"/>
    <w:rsid w:val="005F09FC"/>
    <w:rsid w:val="005F3B70"/>
    <w:rsid w:val="005F3BE7"/>
    <w:rsid w:val="005F605B"/>
    <w:rsid w:val="005F61A9"/>
    <w:rsid w:val="0060016D"/>
    <w:rsid w:val="00601019"/>
    <w:rsid w:val="0060183F"/>
    <w:rsid w:val="006026D4"/>
    <w:rsid w:val="00603886"/>
    <w:rsid w:val="00604811"/>
    <w:rsid w:val="00604F3D"/>
    <w:rsid w:val="00605361"/>
    <w:rsid w:val="00605872"/>
    <w:rsid w:val="00606454"/>
    <w:rsid w:val="00606910"/>
    <w:rsid w:val="00614A51"/>
    <w:rsid w:val="00614F35"/>
    <w:rsid w:val="00620D45"/>
    <w:rsid w:val="00621768"/>
    <w:rsid w:val="00621CDA"/>
    <w:rsid w:val="006249D6"/>
    <w:rsid w:val="00624DBD"/>
    <w:rsid w:val="00630F0F"/>
    <w:rsid w:val="00632349"/>
    <w:rsid w:val="0063567F"/>
    <w:rsid w:val="00636A5E"/>
    <w:rsid w:val="00640328"/>
    <w:rsid w:val="00640351"/>
    <w:rsid w:val="006408C8"/>
    <w:rsid w:val="00642340"/>
    <w:rsid w:val="00642DB6"/>
    <w:rsid w:val="00644A39"/>
    <w:rsid w:val="00644E8D"/>
    <w:rsid w:val="00650494"/>
    <w:rsid w:val="00650759"/>
    <w:rsid w:val="00651AE1"/>
    <w:rsid w:val="00653690"/>
    <w:rsid w:val="0065472C"/>
    <w:rsid w:val="00654FA6"/>
    <w:rsid w:val="00655251"/>
    <w:rsid w:val="00660F51"/>
    <w:rsid w:val="006625C7"/>
    <w:rsid w:val="00662841"/>
    <w:rsid w:val="0066330D"/>
    <w:rsid w:val="00666245"/>
    <w:rsid w:val="006664B8"/>
    <w:rsid w:val="00667FCE"/>
    <w:rsid w:val="00670892"/>
    <w:rsid w:val="00673EE6"/>
    <w:rsid w:val="00675236"/>
    <w:rsid w:val="00675D80"/>
    <w:rsid w:val="00682282"/>
    <w:rsid w:val="00682598"/>
    <w:rsid w:val="00683D3E"/>
    <w:rsid w:val="0068428E"/>
    <w:rsid w:val="00691610"/>
    <w:rsid w:val="00691B0A"/>
    <w:rsid w:val="00697548"/>
    <w:rsid w:val="006A02EA"/>
    <w:rsid w:val="006A05E2"/>
    <w:rsid w:val="006A2110"/>
    <w:rsid w:val="006A32C3"/>
    <w:rsid w:val="006A373A"/>
    <w:rsid w:val="006A73B1"/>
    <w:rsid w:val="006A7FE8"/>
    <w:rsid w:val="006B09A9"/>
    <w:rsid w:val="006B4610"/>
    <w:rsid w:val="006B4C44"/>
    <w:rsid w:val="006B6B78"/>
    <w:rsid w:val="006C18B9"/>
    <w:rsid w:val="006C3DAF"/>
    <w:rsid w:val="006C4E1D"/>
    <w:rsid w:val="006C7E1E"/>
    <w:rsid w:val="006D1C41"/>
    <w:rsid w:val="006D1E22"/>
    <w:rsid w:val="006D2028"/>
    <w:rsid w:val="006D21C9"/>
    <w:rsid w:val="006D286F"/>
    <w:rsid w:val="006D5CC9"/>
    <w:rsid w:val="006D72DD"/>
    <w:rsid w:val="006D7A28"/>
    <w:rsid w:val="006E0268"/>
    <w:rsid w:val="006E0687"/>
    <w:rsid w:val="006E1C86"/>
    <w:rsid w:val="006E1F81"/>
    <w:rsid w:val="006E3639"/>
    <w:rsid w:val="006E543F"/>
    <w:rsid w:val="006F48E3"/>
    <w:rsid w:val="006F7515"/>
    <w:rsid w:val="00701ADE"/>
    <w:rsid w:val="00702BA2"/>
    <w:rsid w:val="00704830"/>
    <w:rsid w:val="00712879"/>
    <w:rsid w:val="00712D4D"/>
    <w:rsid w:val="00716DCB"/>
    <w:rsid w:val="00716F35"/>
    <w:rsid w:val="00716F8A"/>
    <w:rsid w:val="007203E8"/>
    <w:rsid w:val="007237C4"/>
    <w:rsid w:val="00723CFE"/>
    <w:rsid w:val="00723E97"/>
    <w:rsid w:val="00724477"/>
    <w:rsid w:val="00724952"/>
    <w:rsid w:val="00730366"/>
    <w:rsid w:val="00736F36"/>
    <w:rsid w:val="00742C9B"/>
    <w:rsid w:val="00742FF4"/>
    <w:rsid w:val="0074317F"/>
    <w:rsid w:val="00744664"/>
    <w:rsid w:val="0074571E"/>
    <w:rsid w:val="00745E55"/>
    <w:rsid w:val="0074754A"/>
    <w:rsid w:val="00747639"/>
    <w:rsid w:val="00750D76"/>
    <w:rsid w:val="007513EC"/>
    <w:rsid w:val="00751A0B"/>
    <w:rsid w:val="00752662"/>
    <w:rsid w:val="00753798"/>
    <w:rsid w:val="0075430E"/>
    <w:rsid w:val="007554B5"/>
    <w:rsid w:val="00755F7F"/>
    <w:rsid w:val="00761480"/>
    <w:rsid w:val="00761AF7"/>
    <w:rsid w:val="0076210F"/>
    <w:rsid w:val="00764221"/>
    <w:rsid w:val="00764ED5"/>
    <w:rsid w:val="00765C8D"/>
    <w:rsid w:val="00772269"/>
    <w:rsid w:val="007738A0"/>
    <w:rsid w:val="00776C51"/>
    <w:rsid w:val="00783054"/>
    <w:rsid w:val="007A08EB"/>
    <w:rsid w:val="007A0FCF"/>
    <w:rsid w:val="007A1706"/>
    <w:rsid w:val="007A3186"/>
    <w:rsid w:val="007A366A"/>
    <w:rsid w:val="007A4421"/>
    <w:rsid w:val="007A5883"/>
    <w:rsid w:val="007B12C6"/>
    <w:rsid w:val="007B2AB7"/>
    <w:rsid w:val="007B4D47"/>
    <w:rsid w:val="007B68D4"/>
    <w:rsid w:val="007C1CB7"/>
    <w:rsid w:val="007C2FBC"/>
    <w:rsid w:val="007C5AAF"/>
    <w:rsid w:val="007C65DB"/>
    <w:rsid w:val="007C7CF8"/>
    <w:rsid w:val="007D2206"/>
    <w:rsid w:val="007D2415"/>
    <w:rsid w:val="007D2579"/>
    <w:rsid w:val="007D5299"/>
    <w:rsid w:val="007D5803"/>
    <w:rsid w:val="007E70AF"/>
    <w:rsid w:val="007E7713"/>
    <w:rsid w:val="007E790B"/>
    <w:rsid w:val="007F3A81"/>
    <w:rsid w:val="007F4511"/>
    <w:rsid w:val="007F46FB"/>
    <w:rsid w:val="007F4CBC"/>
    <w:rsid w:val="007F4F3E"/>
    <w:rsid w:val="007F501D"/>
    <w:rsid w:val="007F61F1"/>
    <w:rsid w:val="007F6F6F"/>
    <w:rsid w:val="007F77FF"/>
    <w:rsid w:val="00801977"/>
    <w:rsid w:val="0080241D"/>
    <w:rsid w:val="00803128"/>
    <w:rsid w:val="008031D9"/>
    <w:rsid w:val="008032DF"/>
    <w:rsid w:val="00803955"/>
    <w:rsid w:val="0080429E"/>
    <w:rsid w:val="00804B47"/>
    <w:rsid w:val="00810EF0"/>
    <w:rsid w:val="00811F34"/>
    <w:rsid w:val="00812D7D"/>
    <w:rsid w:val="008166BE"/>
    <w:rsid w:val="0081783B"/>
    <w:rsid w:val="008220A4"/>
    <w:rsid w:val="00822A77"/>
    <w:rsid w:val="00823454"/>
    <w:rsid w:val="00825331"/>
    <w:rsid w:val="0082586A"/>
    <w:rsid w:val="008266E8"/>
    <w:rsid w:val="00826F7D"/>
    <w:rsid w:val="00827CC1"/>
    <w:rsid w:val="00835D8E"/>
    <w:rsid w:val="008416BD"/>
    <w:rsid w:val="008435A8"/>
    <w:rsid w:val="008439B6"/>
    <w:rsid w:val="0084499A"/>
    <w:rsid w:val="00845219"/>
    <w:rsid w:val="00845ED8"/>
    <w:rsid w:val="008528E7"/>
    <w:rsid w:val="0085301D"/>
    <w:rsid w:val="0085567A"/>
    <w:rsid w:val="00861E43"/>
    <w:rsid w:val="00863369"/>
    <w:rsid w:val="008654BC"/>
    <w:rsid w:val="008661EF"/>
    <w:rsid w:val="00866890"/>
    <w:rsid w:val="008669D2"/>
    <w:rsid w:val="008679B9"/>
    <w:rsid w:val="0087084A"/>
    <w:rsid w:val="008717A7"/>
    <w:rsid w:val="00872441"/>
    <w:rsid w:val="00874605"/>
    <w:rsid w:val="00881D38"/>
    <w:rsid w:val="0088203C"/>
    <w:rsid w:val="00882ADF"/>
    <w:rsid w:val="00882F42"/>
    <w:rsid w:val="00883033"/>
    <w:rsid w:val="008840A2"/>
    <w:rsid w:val="00886FC4"/>
    <w:rsid w:val="0089110F"/>
    <w:rsid w:val="00891F63"/>
    <w:rsid w:val="00893404"/>
    <w:rsid w:val="008941F8"/>
    <w:rsid w:val="00894793"/>
    <w:rsid w:val="00895ADA"/>
    <w:rsid w:val="0089771D"/>
    <w:rsid w:val="00897905"/>
    <w:rsid w:val="008A03CE"/>
    <w:rsid w:val="008A0591"/>
    <w:rsid w:val="008A50A7"/>
    <w:rsid w:val="008A5F14"/>
    <w:rsid w:val="008A67AE"/>
    <w:rsid w:val="008A7DE9"/>
    <w:rsid w:val="008B23BC"/>
    <w:rsid w:val="008B6335"/>
    <w:rsid w:val="008C0BF1"/>
    <w:rsid w:val="008C31A6"/>
    <w:rsid w:val="008C3651"/>
    <w:rsid w:val="008C67C1"/>
    <w:rsid w:val="008D300D"/>
    <w:rsid w:val="008D31F0"/>
    <w:rsid w:val="008E4326"/>
    <w:rsid w:val="008E452F"/>
    <w:rsid w:val="008E7857"/>
    <w:rsid w:val="008F0078"/>
    <w:rsid w:val="008F041E"/>
    <w:rsid w:val="008F31E4"/>
    <w:rsid w:val="008F373E"/>
    <w:rsid w:val="008F550B"/>
    <w:rsid w:val="009013B0"/>
    <w:rsid w:val="00901773"/>
    <w:rsid w:val="00901B71"/>
    <w:rsid w:val="00904283"/>
    <w:rsid w:val="00905D93"/>
    <w:rsid w:val="009061AA"/>
    <w:rsid w:val="009071B0"/>
    <w:rsid w:val="00907235"/>
    <w:rsid w:val="0091023D"/>
    <w:rsid w:val="0091040A"/>
    <w:rsid w:val="00911477"/>
    <w:rsid w:val="00911A71"/>
    <w:rsid w:val="00915232"/>
    <w:rsid w:val="00916D61"/>
    <w:rsid w:val="00920AA7"/>
    <w:rsid w:val="009211A9"/>
    <w:rsid w:val="00923ED6"/>
    <w:rsid w:val="0092444C"/>
    <w:rsid w:val="00925CF5"/>
    <w:rsid w:val="00927EB1"/>
    <w:rsid w:val="00932C42"/>
    <w:rsid w:val="0093372D"/>
    <w:rsid w:val="009359E7"/>
    <w:rsid w:val="0093619B"/>
    <w:rsid w:val="00936EF2"/>
    <w:rsid w:val="00944193"/>
    <w:rsid w:val="00947359"/>
    <w:rsid w:val="009534EE"/>
    <w:rsid w:val="009539FE"/>
    <w:rsid w:val="009601F4"/>
    <w:rsid w:val="00961367"/>
    <w:rsid w:val="00963131"/>
    <w:rsid w:val="009639AA"/>
    <w:rsid w:val="00963ED9"/>
    <w:rsid w:val="00965697"/>
    <w:rsid w:val="00966735"/>
    <w:rsid w:val="009669CA"/>
    <w:rsid w:val="00967051"/>
    <w:rsid w:val="009704D3"/>
    <w:rsid w:val="009709C9"/>
    <w:rsid w:val="00971498"/>
    <w:rsid w:val="00974B22"/>
    <w:rsid w:val="009750EF"/>
    <w:rsid w:val="0097716D"/>
    <w:rsid w:val="00981BE3"/>
    <w:rsid w:val="00982EFD"/>
    <w:rsid w:val="0098325F"/>
    <w:rsid w:val="00985FFD"/>
    <w:rsid w:val="00987074"/>
    <w:rsid w:val="00993294"/>
    <w:rsid w:val="00994BB1"/>
    <w:rsid w:val="009956E0"/>
    <w:rsid w:val="00996880"/>
    <w:rsid w:val="009A1048"/>
    <w:rsid w:val="009A1659"/>
    <w:rsid w:val="009A3390"/>
    <w:rsid w:val="009A4663"/>
    <w:rsid w:val="009B70EB"/>
    <w:rsid w:val="009B7341"/>
    <w:rsid w:val="009C217F"/>
    <w:rsid w:val="009C22EF"/>
    <w:rsid w:val="009C430B"/>
    <w:rsid w:val="009C5A2D"/>
    <w:rsid w:val="009C7250"/>
    <w:rsid w:val="009D094E"/>
    <w:rsid w:val="009D1036"/>
    <w:rsid w:val="009E225B"/>
    <w:rsid w:val="009E3186"/>
    <w:rsid w:val="009E4B0C"/>
    <w:rsid w:val="009E64E3"/>
    <w:rsid w:val="009E79AD"/>
    <w:rsid w:val="009F1CA7"/>
    <w:rsid w:val="009F4188"/>
    <w:rsid w:val="009F4315"/>
    <w:rsid w:val="009F45EB"/>
    <w:rsid w:val="00A0089E"/>
    <w:rsid w:val="00A0147C"/>
    <w:rsid w:val="00A01A9D"/>
    <w:rsid w:val="00A02189"/>
    <w:rsid w:val="00A024F1"/>
    <w:rsid w:val="00A04CED"/>
    <w:rsid w:val="00A04D85"/>
    <w:rsid w:val="00A10637"/>
    <w:rsid w:val="00A116E0"/>
    <w:rsid w:val="00A133BD"/>
    <w:rsid w:val="00A14FD9"/>
    <w:rsid w:val="00A151BF"/>
    <w:rsid w:val="00A15399"/>
    <w:rsid w:val="00A15A67"/>
    <w:rsid w:val="00A16F3B"/>
    <w:rsid w:val="00A206BB"/>
    <w:rsid w:val="00A224A4"/>
    <w:rsid w:val="00A246DC"/>
    <w:rsid w:val="00A261EC"/>
    <w:rsid w:val="00A30620"/>
    <w:rsid w:val="00A31613"/>
    <w:rsid w:val="00A33111"/>
    <w:rsid w:val="00A33A56"/>
    <w:rsid w:val="00A34385"/>
    <w:rsid w:val="00A36E9D"/>
    <w:rsid w:val="00A40E35"/>
    <w:rsid w:val="00A412EB"/>
    <w:rsid w:val="00A412FE"/>
    <w:rsid w:val="00A413C1"/>
    <w:rsid w:val="00A42CBC"/>
    <w:rsid w:val="00A479AC"/>
    <w:rsid w:val="00A50E59"/>
    <w:rsid w:val="00A51B0A"/>
    <w:rsid w:val="00A54F1A"/>
    <w:rsid w:val="00A573E7"/>
    <w:rsid w:val="00A57A41"/>
    <w:rsid w:val="00A72A97"/>
    <w:rsid w:val="00A7432B"/>
    <w:rsid w:val="00A7688D"/>
    <w:rsid w:val="00A77093"/>
    <w:rsid w:val="00A82928"/>
    <w:rsid w:val="00A83123"/>
    <w:rsid w:val="00A91B33"/>
    <w:rsid w:val="00A9242E"/>
    <w:rsid w:val="00A927E9"/>
    <w:rsid w:val="00A929CE"/>
    <w:rsid w:val="00A93BCD"/>
    <w:rsid w:val="00A95142"/>
    <w:rsid w:val="00A96F73"/>
    <w:rsid w:val="00AA2EFD"/>
    <w:rsid w:val="00AA2F95"/>
    <w:rsid w:val="00AA3865"/>
    <w:rsid w:val="00AA572B"/>
    <w:rsid w:val="00AA6016"/>
    <w:rsid w:val="00AA627E"/>
    <w:rsid w:val="00AA75FF"/>
    <w:rsid w:val="00AA7A79"/>
    <w:rsid w:val="00AB41EC"/>
    <w:rsid w:val="00AB41F7"/>
    <w:rsid w:val="00AB43EC"/>
    <w:rsid w:val="00AC1F46"/>
    <w:rsid w:val="00AC3B00"/>
    <w:rsid w:val="00AC582A"/>
    <w:rsid w:val="00AC602E"/>
    <w:rsid w:val="00AC6653"/>
    <w:rsid w:val="00AD060E"/>
    <w:rsid w:val="00AD5970"/>
    <w:rsid w:val="00AD6CF5"/>
    <w:rsid w:val="00AD6F5A"/>
    <w:rsid w:val="00AE0394"/>
    <w:rsid w:val="00AE12D5"/>
    <w:rsid w:val="00AE4996"/>
    <w:rsid w:val="00AE4F8C"/>
    <w:rsid w:val="00AF00CD"/>
    <w:rsid w:val="00AF0BCB"/>
    <w:rsid w:val="00AF1BCA"/>
    <w:rsid w:val="00B01A80"/>
    <w:rsid w:val="00B022F8"/>
    <w:rsid w:val="00B13389"/>
    <w:rsid w:val="00B141F5"/>
    <w:rsid w:val="00B15E22"/>
    <w:rsid w:val="00B22757"/>
    <w:rsid w:val="00B22DA1"/>
    <w:rsid w:val="00B22DD5"/>
    <w:rsid w:val="00B30A81"/>
    <w:rsid w:val="00B32961"/>
    <w:rsid w:val="00B3440C"/>
    <w:rsid w:val="00B3458C"/>
    <w:rsid w:val="00B35819"/>
    <w:rsid w:val="00B36554"/>
    <w:rsid w:val="00B401D2"/>
    <w:rsid w:val="00B40439"/>
    <w:rsid w:val="00B424D5"/>
    <w:rsid w:val="00B42AA2"/>
    <w:rsid w:val="00B43A70"/>
    <w:rsid w:val="00B519BD"/>
    <w:rsid w:val="00B5451A"/>
    <w:rsid w:val="00B54B44"/>
    <w:rsid w:val="00B569F0"/>
    <w:rsid w:val="00B57405"/>
    <w:rsid w:val="00B644F1"/>
    <w:rsid w:val="00B65E49"/>
    <w:rsid w:val="00B667F7"/>
    <w:rsid w:val="00B675C0"/>
    <w:rsid w:val="00B70248"/>
    <w:rsid w:val="00B725B9"/>
    <w:rsid w:val="00B77AE1"/>
    <w:rsid w:val="00B810FF"/>
    <w:rsid w:val="00B82380"/>
    <w:rsid w:val="00B8340A"/>
    <w:rsid w:val="00B8507E"/>
    <w:rsid w:val="00B926E3"/>
    <w:rsid w:val="00B927E3"/>
    <w:rsid w:val="00B962B6"/>
    <w:rsid w:val="00B96AD1"/>
    <w:rsid w:val="00B97532"/>
    <w:rsid w:val="00B979A1"/>
    <w:rsid w:val="00B979E1"/>
    <w:rsid w:val="00BA08D3"/>
    <w:rsid w:val="00BA12E1"/>
    <w:rsid w:val="00BA2494"/>
    <w:rsid w:val="00BA27D3"/>
    <w:rsid w:val="00BA2DE4"/>
    <w:rsid w:val="00BA5157"/>
    <w:rsid w:val="00BA6317"/>
    <w:rsid w:val="00BA68A0"/>
    <w:rsid w:val="00BA7175"/>
    <w:rsid w:val="00BB1146"/>
    <w:rsid w:val="00BB28D2"/>
    <w:rsid w:val="00BB3959"/>
    <w:rsid w:val="00BB6365"/>
    <w:rsid w:val="00BB6992"/>
    <w:rsid w:val="00BC05D9"/>
    <w:rsid w:val="00BC11C7"/>
    <w:rsid w:val="00BC13AA"/>
    <w:rsid w:val="00BC4FA9"/>
    <w:rsid w:val="00BD2146"/>
    <w:rsid w:val="00BD2478"/>
    <w:rsid w:val="00BD43BF"/>
    <w:rsid w:val="00BE0D5E"/>
    <w:rsid w:val="00BE1BFD"/>
    <w:rsid w:val="00BE261D"/>
    <w:rsid w:val="00BF1591"/>
    <w:rsid w:val="00BF18CF"/>
    <w:rsid w:val="00BF19B2"/>
    <w:rsid w:val="00BF227A"/>
    <w:rsid w:val="00BF5689"/>
    <w:rsid w:val="00BF5860"/>
    <w:rsid w:val="00BF6947"/>
    <w:rsid w:val="00BF7716"/>
    <w:rsid w:val="00C001B6"/>
    <w:rsid w:val="00C01467"/>
    <w:rsid w:val="00C0566B"/>
    <w:rsid w:val="00C07AE7"/>
    <w:rsid w:val="00C10CAA"/>
    <w:rsid w:val="00C121F4"/>
    <w:rsid w:val="00C1280A"/>
    <w:rsid w:val="00C165FC"/>
    <w:rsid w:val="00C2374C"/>
    <w:rsid w:val="00C23EDB"/>
    <w:rsid w:val="00C24D7E"/>
    <w:rsid w:val="00C3291D"/>
    <w:rsid w:val="00C32D33"/>
    <w:rsid w:val="00C33057"/>
    <w:rsid w:val="00C33466"/>
    <w:rsid w:val="00C40723"/>
    <w:rsid w:val="00C41D07"/>
    <w:rsid w:val="00C500DB"/>
    <w:rsid w:val="00C519DB"/>
    <w:rsid w:val="00C5410A"/>
    <w:rsid w:val="00C56256"/>
    <w:rsid w:val="00C56BA7"/>
    <w:rsid w:val="00C603EC"/>
    <w:rsid w:val="00C608BE"/>
    <w:rsid w:val="00C61C95"/>
    <w:rsid w:val="00C65C71"/>
    <w:rsid w:val="00C6739D"/>
    <w:rsid w:val="00C7530F"/>
    <w:rsid w:val="00C75781"/>
    <w:rsid w:val="00C76E35"/>
    <w:rsid w:val="00C76F8F"/>
    <w:rsid w:val="00C8007C"/>
    <w:rsid w:val="00C804B9"/>
    <w:rsid w:val="00C84F2F"/>
    <w:rsid w:val="00C87CAB"/>
    <w:rsid w:val="00C912DD"/>
    <w:rsid w:val="00C94D33"/>
    <w:rsid w:val="00C9517C"/>
    <w:rsid w:val="00C979E6"/>
    <w:rsid w:val="00CA0355"/>
    <w:rsid w:val="00CA214C"/>
    <w:rsid w:val="00CA2BC1"/>
    <w:rsid w:val="00CA4F27"/>
    <w:rsid w:val="00CA64B6"/>
    <w:rsid w:val="00CA6FC4"/>
    <w:rsid w:val="00CA7785"/>
    <w:rsid w:val="00CB02FF"/>
    <w:rsid w:val="00CB0524"/>
    <w:rsid w:val="00CB1470"/>
    <w:rsid w:val="00CB1C58"/>
    <w:rsid w:val="00CB6F76"/>
    <w:rsid w:val="00CB765F"/>
    <w:rsid w:val="00CB7770"/>
    <w:rsid w:val="00CB7EA4"/>
    <w:rsid w:val="00CC23D6"/>
    <w:rsid w:val="00CC356D"/>
    <w:rsid w:val="00CC36BF"/>
    <w:rsid w:val="00CC4658"/>
    <w:rsid w:val="00CC655D"/>
    <w:rsid w:val="00CC67BC"/>
    <w:rsid w:val="00CC6DB6"/>
    <w:rsid w:val="00CC6FE1"/>
    <w:rsid w:val="00CD1778"/>
    <w:rsid w:val="00CD2F81"/>
    <w:rsid w:val="00CD770F"/>
    <w:rsid w:val="00CE2E23"/>
    <w:rsid w:val="00CE3402"/>
    <w:rsid w:val="00CE35A7"/>
    <w:rsid w:val="00CE3700"/>
    <w:rsid w:val="00CE4F62"/>
    <w:rsid w:val="00CE5474"/>
    <w:rsid w:val="00CE6877"/>
    <w:rsid w:val="00CE6A44"/>
    <w:rsid w:val="00CE6C17"/>
    <w:rsid w:val="00CF28ED"/>
    <w:rsid w:val="00CF36C8"/>
    <w:rsid w:val="00CF4196"/>
    <w:rsid w:val="00CF5B07"/>
    <w:rsid w:val="00CF6F24"/>
    <w:rsid w:val="00D01117"/>
    <w:rsid w:val="00D01F15"/>
    <w:rsid w:val="00D04D51"/>
    <w:rsid w:val="00D0649B"/>
    <w:rsid w:val="00D107F0"/>
    <w:rsid w:val="00D11037"/>
    <w:rsid w:val="00D15872"/>
    <w:rsid w:val="00D17BFA"/>
    <w:rsid w:val="00D2027A"/>
    <w:rsid w:val="00D20A07"/>
    <w:rsid w:val="00D22D6B"/>
    <w:rsid w:val="00D22F69"/>
    <w:rsid w:val="00D30137"/>
    <w:rsid w:val="00D311ED"/>
    <w:rsid w:val="00D360DC"/>
    <w:rsid w:val="00D36C99"/>
    <w:rsid w:val="00D375E3"/>
    <w:rsid w:val="00D40D18"/>
    <w:rsid w:val="00D40E36"/>
    <w:rsid w:val="00D45AD5"/>
    <w:rsid w:val="00D46831"/>
    <w:rsid w:val="00D46B59"/>
    <w:rsid w:val="00D53A6B"/>
    <w:rsid w:val="00D53E2C"/>
    <w:rsid w:val="00D54363"/>
    <w:rsid w:val="00D54BC5"/>
    <w:rsid w:val="00D56494"/>
    <w:rsid w:val="00D57B3D"/>
    <w:rsid w:val="00D57B7F"/>
    <w:rsid w:val="00D60754"/>
    <w:rsid w:val="00D6228D"/>
    <w:rsid w:val="00D62B94"/>
    <w:rsid w:val="00D64252"/>
    <w:rsid w:val="00D646EB"/>
    <w:rsid w:val="00D648CD"/>
    <w:rsid w:val="00D7000B"/>
    <w:rsid w:val="00D710E0"/>
    <w:rsid w:val="00D7311C"/>
    <w:rsid w:val="00D74A0D"/>
    <w:rsid w:val="00D80DA3"/>
    <w:rsid w:val="00D8294A"/>
    <w:rsid w:val="00D83471"/>
    <w:rsid w:val="00D84BA8"/>
    <w:rsid w:val="00D86914"/>
    <w:rsid w:val="00D876B3"/>
    <w:rsid w:val="00D90719"/>
    <w:rsid w:val="00D91656"/>
    <w:rsid w:val="00D91B61"/>
    <w:rsid w:val="00D91F6E"/>
    <w:rsid w:val="00D96B12"/>
    <w:rsid w:val="00DA19AC"/>
    <w:rsid w:val="00DA301E"/>
    <w:rsid w:val="00DA4F23"/>
    <w:rsid w:val="00DA66A7"/>
    <w:rsid w:val="00DA7CE2"/>
    <w:rsid w:val="00DB3E86"/>
    <w:rsid w:val="00DB63AB"/>
    <w:rsid w:val="00DB66CE"/>
    <w:rsid w:val="00DB6F79"/>
    <w:rsid w:val="00DC245C"/>
    <w:rsid w:val="00DC2DA7"/>
    <w:rsid w:val="00DC41B8"/>
    <w:rsid w:val="00DC6F8D"/>
    <w:rsid w:val="00DD2738"/>
    <w:rsid w:val="00DD671B"/>
    <w:rsid w:val="00DD75D3"/>
    <w:rsid w:val="00DD76D8"/>
    <w:rsid w:val="00DE0A3E"/>
    <w:rsid w:val="00DE7063"/>
    <w:rsid w:val="00DF0674"/>
    <w:rsid w:val="00DF0C25"/>
    <w:rsid w:val="00DF4701"/>
    <w:rsid w:val="00DF4B1C"/>
    <w:rsid w:val="00DF600F"/>
    <w:rsid w:val="00E00C74"/>
    <w:rsid w:val="00E01802"/>
    <w:rsid w:val="00E01CB2"/>
    <w:rsid w:val="00E0489C"/>
    <w:rsid w:val="00E06C6A"/>
    <w:rsid w:val="00E1125E"/>
    <w:rsid w:val="00E14C1C"/>
    <w:rsid w:val="00E20AF1"/>
    <w:rsid w:val="00E20BC9"/>
    <w:rsid w:val="00E2265D"/>
    <w:rsid w:val="00E2273D"/>
    <w:rsid w:val="00E2409A"/>
    <w:rsid w:val="00E2490E"/>
    <w:rsid w:val="00E25401"/>
    <w:rsid w:val="00E266B1"/>
    <w:rsid w:val="00E26C27"/>
    <w:rsid w:val="00E26FC1"/>
    <w:rsid w:val="00E273FA"/>
    <w:rsid w:val="00E27D9B"/>
    <w:rsid w:val="00E31F86"/>
    <w:rsid w:val="00E34A15"/>
    <w:rsid w:val="00E34F4C"/>
    <w:rsid w:val="00E377FB"/>
    <w:rsid w:val="00E37AD6"/>
    <w:rsid w:val="00E4009F"/>
    <w:rsid w:val="00E429F3"/>
    <w:rsid w:val="00E43574"/>
    <w:rsid w:val="00E46A7E"/>
    <w:rsid w:val="00E51FA0"/>
    <w:rsid w:val="00E5300A"/>
    <w:rsid w:val="00E66A1E"/>
    <w:rsid w:val="00E67EBE"/>
    <w:rsid w:val="00E71A9D"/>
    <w:rsid w:val="00E72007"/>
    <w:rsid w:val="00E73A89"/>
    <w:rsid w:val="00E74F43"/>
    <w:rsid w:val="00E751B9"/>
    <w:rsid w:val="00E776CA"/>
    <w:rsid w:val="00E77CBD"/>
    <w:rsid w:val="00E80762"/>
    <w:rsid w:val="00E85DA5"/>
    <w:rsid w:val="00E86D09"/>
    <w:rsid w:val="00E86E84"/>
    <w:rsid w:val="00E871A6"/>
    <w:rsid w:val="00E92BE1"/>
    <w:rsid w:val="00E932EA"/>
    <w:rsid w:val="00E94468"/>
    <w:rsid w:val="00EA17F7"/>
    <w:rsid w:val="00EA2381"/>
    <w:rsid w:val="00EA3DE5"/>
    <w:rsid w:val="00EA42DE"/>
    <w:rsid w:val="00EA4D5E"/>
    <w:rsid w:val="00EA7F49"/>
    <w:rsid w:val="00EB1796"/>
    <w:rsid w:val="00EB1E8D"/>
    <w:rsid w:val="00EB2D64"/>
    <w:rsid w:val="00EC00C2"/>
    <w:rsid w:val="00EC0D0F"/>
    <w:rsid w:val="00EC0F40"/>
    <w:rsid w:val="00EC1673"/>
    <w:rsid w:val="00EC2A83"/>
    <w:rsid w:val="00EC3EEC"/>
    <w:rsid w:val="00EC6553"/>
    <w:rsid w:val="00EC75B8"/>
    <w:rsid w:val="00ED2560"/>
    <w:rsid w:val="00ED39BD"/>
    <w:rsid w:val="00ED5BB4"/>
    <w:rsid w:val="00ED6270"/>
    <w:rsid w:val="00ED7757"/>
    <w:rsid w:val="00EE3D6B"/>
    <w:rsid w:val="00EE5E84"/>
    <w:rsid w:val="00EE5EE6"/>
    <w:rsid w:val="00EE7705"/>
    <w:rsid w:val="00EF04E7"/>
    <w:rsid w:val="00EF1595"/>
    <w:rsid w:val="00EF2329"/>
    <w:rsid w:val="00EF4256"/>
    <w:rsid w:val="00EF4434"/>
    <w:rsid w:val="00EF567E"/>
    <w:rsid w:val="00EF7A91"/>
    <w:rsid w:val="00F00DFB"/>
    <w:rsid w:val="00F01023"/>
    <w:rsid w:val="00F0509C"/>
    <w:rsid w:val="00F103D8"/>
    <w:rsid w:val="00F211EA"/>
    <w:rsid w:val="00F21AEF"/>
    <w:rsid w:val="00F2369D"/>
    <w:rsid w:val="00F320F1"/>
    <w:rsid w:val="00F33F86"/>
    <w:rsid w:val="00F34866"/>
    <w:rsid w:val="00F362A7"/>
    <w:rsid w:val="00F36B3F"/>
    <w:rsid w:val="00F4017E"/>
    <w:rsid w:val="00F43BC5"/>
    <w:rsid w:val="00F44100"/>
    <w:rsid w:val="00F46BF1"/>
    <w:rsid w:val="00F475A8"/>
    <w:rsid w:val="00F50C64"/>
    <w:rsid w:val="00F52118"/>
    <w:rsid w:val="00F53304"/>
    <w:rsid w:val="00F5479B"/>
    <w:rsid w:val="00F56E98"/>
    <w:rsid w:val="00F573AB"/>
    <w:rsid w:val="00F60DB9"/>
    <w:rsid w:val="00F62D96"/>
    <w:rsid w:val="00F63B6A"/>
    <w:rsid w:val="00F65A28"/>
    <w:rsid w:val="00F66542"/>
    <w:rsid w:val="00F6758A"/>
    <w:rsid w:val="00F70EF6"/>
    <w:rsid w:val="00F7118A"/>
    <w:rsid w:val="00F71B8C"/>
    <w:rsid w:val="00F723C3"/>
    <w:rsid w:val="00F726AC"/>
    <w:rsid w:val="00F75A3C"/>
    <w:rsid w:val="00F80121"/>
    <w:rsid w:val="00F81986"/>
    <w:rsid w:val="00F8661D"/>
    <w:rsid w:val="00F9497D"/>
    <w:rsid w:val="00F95939"/>
    <w:rsid w:val="00F96DF0"/>
    <w:rsid w:val="00FA1C54"/>
    <w:rsid w:val="00FA641F"/>
    <w:rsid w:val="00FA77D1"/>
    <w:rsid w:val="00FB0584"/>
    <w:rsid w:val="00FB0AF2"/>
    <w:rsid w:val="00FB23AE"/>
    <w:rsid w:val="00FB3B3C"/>
    <w:rsid w:val="00FB4072"/>
    <w:rsid w:val="00FC08E4"/>
    <w:rsid w:val="00FC6677"/>
    <w:rsid w:val="00FC709C"/>
    <w:rsid w:val="00FD3E56"/>
    <w:rsid w:val="00FD4969"/>
    <w:rsid w:val="00FD4F97"/>
    <w:rsid w:val="00FE0803"/>
    <w:rsid w:val="00FE72B6"/>
    <w:rsid w:val="00FF15D8"/>
    <w:rsid w:val="00FF2B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0093F"/>
  </w:style>
  <w:style w:type="paragraph" w:styleId="Nadpis1">
    <w:name w:val="heading 1"/>
    <w:basedOn w:val="Normln"/>
    <w:next w:val="Normln"/>
    <w:qFormat/>
    <w:rsid w:val="0020093F"/>
    <w:pPr>
      <w:keepNext/>
      <w:ind w:firstLine="708"/>
      <w:jc w:val="both"/>
      <w:outlineLvl w:val="0"/>
    </w:pPr>
    <w:rPr>
      <w:rFonts w:ascii="Arial" w:hAnsi="Arial"/>
      <w:b/>
      <w:sz w:val="22"/>
    </w:rPr>
  </w:style>
  <w:style w:type="paragraph" w:styleId="Nadpis2">
    <w:name w:val="heading 2"/>
    <w:basedOn w:val="Normln"/>
    <w:next w:val="Normln"/>
    <w:qFormat/>
    <w:rsid w:val="0020093F"/>
    <w:pPr>
      <w:keepNext/>
      <w:numPr>
        <w:numId w:val="6"/>
      </w:numPr>
      <w:tabs>
        <w:tab w:val="num" w:pos="360"/>
      </w:tabs>
      <w:jc w:val="both"/>
      <w:outlineLvl w:val="1"/>
    </w:pPr>
    <w:rPr>
      <w:rFonts w:ascii="Arial" w:hAnsi="Arial"/>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20093F"/>
    <w:pPr>
      <w:jc w:val="center"/>
    </w:pPr>
    <w:rPr>
      <w:rFonts w:ascii="Arial Black" w:hAnsi="Arial Black"/>
      <w:sz w:val="96"/>
    </w:rPr>
  </w:style>
  <w:style w:type="paragraph" w:styleId="Zkladntext3">
    <w:name w:val="Body Text 3"/>
    <w:basedOn w:val="Normln"/>
    <w:link w:val="Zkladntext3Char"/>
    <w:semiHidden/>
    <w:rsid w:val="0020093F"/>
    <w:pPr>
      <w:jc w:val="both"/>
    </w:pPr>
    <w:rPr>
      <w:rFonts w:ascii="Arial" w:hAnsi="Arial"/>
      <w:b/>
      <w:sz w:val="24"/>
    </w:rPr>
  </w:style>
  <w:style w:type="paragraph" w:styleId="Zkladntext2">
    <w:name w:val="Body Text 2"/>
    <w:basedOn w:val="Normln"/>
    <w:semiHidden/>
    <w:rsid w:val="0020093F"/>
    <w:pPr>
      <w:spacing w:line="240" w:lineRule="atLeast"/>
      <w:jc w:val="both"/>
    </w:pPr>
    <w:rPr>
      <w:rFonts w:ascii="Arial" w:hAnsi="Arial"/>
      <w:sz w:val="22"/>
    </w:rPr>
  </w:style>
  <w:style w:type="paragraph" w:styleId="Zkladntextodsazen2">
    <w:name w:val="Body Text Indent 2"/>
    <w:basedOn w:val="Normln"/>
    <w:semiHidden/>
    <w:rsid w:val="0020093F"/>
    <w:pPr>
      <w:ind w:firstLine="708"/>
      <w:jc w:val="both"/>
    </w:pPr>
    <w:rPr>
      <w:rFonts w:ascii="Arial" w:hAnsi="Arial"/>
      <w:strike/>
      <w:sz w:val="22"/>
    </w:rPr>
  </w:style>
  <w:style w:type="paragraph" w:styleId="Zkladntextodsazen">
    <w:name w:val="Body Text Indent"/>
    <w:basedOn w:val="Normln"/>
    <w:link w:val="ZkladntextodsazenChar"/>
    <w:semiHidden/>
    <w:rsid w:val="0020093F"/>
    <w:pPr>
      <w:ind w:firstLine="708"/>
      <w:jc w:val="both"/>
    </w:pPr>
    <w:rPr>
      <w:rFonts w:ascii="Arial" w:hAnsi="Arial"/>
    </w:rPr>
  </w:style>
  <w:style w:type="character" w:styleId="slostrnky">
    <w:name w:val="page number"/>
    <w:basedOn w:val="Standardnpsmoodstavce"/>
    <w:semiHidden/>
    <w:rsid w:val="0020093F"/>
  </w:style>
  <w:style w:type="paragraph" w:styleId="Zpat">
    <w:name w:val="footer"/>
    <w:basedOn w:val="Normln"/>
    <w:link w:val="ZpatChar"/>
    <w:uiPriority w:val="99"/>
    <w:rsid w:val="0020093F"/>
    <w:pPr>
      <w:tabs>
        <w:tab w:val="center" w:pos="4536"/>
        <w:tab w:val="right" w:pos="9072"/>
      </w:tabs>
    </w:pPr>
  </w:style>
  <w:style w:type="character" w:customStyle="1" w:styleId="f11">
    <w:name w:val="f11"/>
    <w:basedOn w:val="Standardnpsmoodstavce"/>
    <w:rsid w:val="0020093F"/>
    <w:rPr>
      <w:rFonts w:ascii="Arial" w:hAnsi="Arial" w:cs="Arial" w:hint="default"/>
      <w:color w:val="000000"/>
      <w:sz w:val="20"/>
      <w:szCs w:val="20"/>
    </w:rPr>
  </w:style>
  <w:style w:type="character" w:customStyle="1" w:styleId="f51">
    <w:name w:val="f51"/>
    <w:basedOn w:val="Standardnpsmoodstavce"/>
    <w:rsid w:val="0020093F"/>
    <w:rPr>
      <w:rFonts w:ascii="Times" w:hAnsi="Times" w:cs="Times" w:hint="default"/>
      <w:color w:val="000000"/>
      <w:sz w:val="20"/>
      <w:szCs w:val="20"/>
    </w:rPr>
  </w:style>
  <w:style w:type="character" w:customStyle="1" w:styleId="f61">
    <w:name w:val="f61"/>
    <w:basedOn w:val="Standardnpsmoodstavce"/>
    <w:rsid w:val="0020093F"/>
    <w:rPr>
      <w:rFonts w:ascii="Times" w:hAnsi="Times" w:cs="Times" w:hint="default"/>
      <w:color w:val="000000"/>
      <w:sz w:val="20"/>
      <w:szCs w:val="20"/>
    </w:rPr>
  </w:style>
  <w:style w:type="paragraph" w:styleId="Zkladntext">
    <w:name w:val="Body Text"/>
    <w:basedOn w:val="Normln"/>
    <w:link w:val="ZkladntextChar"/>
    <w:semiHidden/>
    <w:rsid w:val="0020093F"/>
    <w:pPr>
      <w:jc w:val="both"/>
    </w:pPr>
    <w:rPr>
      <w:rFonts w:ascii="Arial" w:hAnsi="Arial"/>
      <w:sz w:val="24"/>
    </w:rPr>
  </w:style>
  <w:style w:type="paragraph" w:styleId="Zkladntextodsazen3">
    <w:name w:val="Body Text Indent 3"/>
    <w:basedOn w:val="Normln"/>
    <w:semiHidden/>
    <w:rsid w:val="0020093F"/>
    <w:pPr>
      <w:ind w:firstLine="709"/>
      <w:jc w:val="both"/>
    </w:pPr>
    <w:rPr>
      <w:rFonts w:ascii="Arial" w:hAnsi="Arial"/>
    </w:rPr>
  </w:style>
  <w:style w:type="character" w:styleId="Odkaznakoment">
    <w:name w:val="annotation reference"/>
    <w:basedOn w:val="Standardnpsmoodstavce"/>
    <w:uiPriority w:val="99"/>
    <w:semiHidden/>
    <w:rsid w:val="0020093F"/>
    <w:rPr>
      <w:sz w:val="16"/>
      <w:szCs w:val="16"/>
    </w:rPr>
  </w:style>
  <w:style w:type="paragraph" w:styleId="Textkomente">
    <w:name w:val="annotation text"/>
    <w:basedOn w:val="Normln"/>
    <w:link w:val="TextkomenteChar"/>
    <w:uiPriority w:val="99"/>
    <w:semiHidden/>
    <w:rsid w:val="0020093F"/>
  </w:style>
  <w:style w:type="character" w:customStyle="1" w:styleId="f01">
    <w:name w:val="f01"/>
    <w:basedOn w:val="Standardnpsmoodstavce"/>
    <w:rsid w:val="0020093F"/>
    <w:rPr>
      <w:rFonts w:ascii="Arial" w:hAnsi="Arial" w:cs="Arial" w:hint="default"/>
      <w:color w:val="000000"/>
      <w:sz w:val="20"/>
      <w:szCs w:val="20"/>
    </w:rPr>
  </w:style>
  <w:style w:type="paragraph" w:styleId="Zhlav">
    <w:name w:val="header"/>
    <w:basedOn w:val="Normln"/>
    <w:link w:val="ZhlavChar"/>
    <w:uiPriority w:val="99"/>
    <w:semiHidden/>
    <w:unhideWhenUsed/>
    <w:rsid w:val="001C3552"/>
    <w:pPr>
      <w:tabs>
        <w:tab w:val="center" w:pos="4536"/>
        <w:tab w:val="right" w:pos="9072"/>
      </w:tabs>
    </w:pPr>
  </w:style>
  <w:style w:type="character" w:customStyle="1" w:styleId="ZhlavChar">
    <w:name w:val="Záhlaví Char"/>
    <w:basedOn w:val="Standardnpsmoodstavce"/>
    <w:link w:val="Zhlav"/>
    <w:uiPriority w:val="99"/>
    <w:semiHidden/>
    <w:rsid w:val="001C3552"/>
  </w:style>
  <w:style w:type="character" w:customStyle="1" w:styleId="ZpatChar">
    <w:name w:val="Zápatí Char"/>
    <w:basedOn w:val="Standardnpsmoodstavce"/>
    <w:link w:val="Zpat"/>
    <w:uiPriority w:val="99"/>
    <w:rsid w:val="001C3552"/>
  </w:style>
  <w:style w:type="character" w:customStyle="1" w:styleId="NzevChar">
    <w:name w:val="Název Char"/>
    <w:basedOn w:val="Standardnpsmoodstavce"/>
    <w:link w:val="Nzev"/>
    <w:rsid w:val="00D22D6B"/>
    <w:rPr>
      <w:rFonts w:ascii="Arial Black" w:hAnsi="Arial Black"/>
      <w:sz w:val="96"/>
    </w:rPr>
  </w:style>
  <w:style w:type="character" w:customStyle="1" w:styleId="ZkladntextodsazenChar">
    <w:name w:val="Základní text odsazený Char"/>
    <w:basedOn w:val="Standardnpsmoodstavce"/>
    <w:link w:val="Zkladntextodsazen"/>
    <w:semiHidden/>
    <w:rsid w:val="001847C6"/>
    <w:rPr>
      <w:rFonts w:ascii="Arial" w:hAnsi="Arial"/>
    </w:rPr>
  </w:style>
  <w:style w:type="character" w:customStyle="1" w:styleId="TextkomenteChar">
    <w:name w:val="Text komentáře Char"/>
    <w:basedOn w:val="Standardnpsmoodstavce"/>
    <w:link w:val="Textkomente"/>
    <w:uiPriority w:val="99"/>
    <w:semiHidden/>
    <w:rsid w:val="005D701A"/>
  </w:style>
  <w:style w:type="paragraph" w:styleId="Odstavecseseznamem">
    <w:name w:val="List Paragraph"/>
    <w:basedOn w:val="Normln"/>
    <w:uiPriority w:val="34"/>
    <w:qFormat/>
    <w:rsid w:val="00484508"/>
    <w:pPr>
      <w:ind w:left="720"/>
      <w:contextualSpacing/>
    </w:pPr>
    <w:rPr>
      <w:sz w:val="24"/>
      <w:szCs w:val="24"/>
    </w:rPr>
  </w:style>
  <w:style w:type="character" w:customStyle="1" w:styleId="ZkladntextChar">
    <w:name w:val="Základní text Char"/>
    <w:basedOn w:val="Standardnpsmoodstavce"/>
    <w:link w:val="Zkladntext"/>
    <w:semiHidden/>
    <w:rsid w:val="00104098"/>
    <w:rPr>
      <w:rFonts w:ascii="Arial" w:hAnsi="Arial"/>
      <w:sz w:val="24"/>
    </w:rPr>
  </w:style>
  <w:style w:type="character" w:styleId="Hypertextovodkaz">
    <w:name w:val="Hyperlink"/>
    <w:basedOn w:val="Standardnpsmoodstavce"/>
    <w:semiHidden/>
    <w:rsid w:val="00DA4F23"/>
    <w:rPr>
      <w:color w:val="0000FF"/>
      <w:u w:val="single"/>
    </w:rPr>
  </w:style>
  <w:style w:type="character" w:customStyle="1" w:styleId="Zkladntext3Char">
    <w:name w:val="Základní text 3 Char"/>
    <w:basedOn w:val="Standardnpsmoodstavce"/>
    <w:link w:val="Zkladntext3"/>
    <w:semiHidden/>
    <w:rsid w:val="00D57B7F"/>
    <w:rPr>
      <w:rFonts w:ascii="Arial" w:hAnsi="Arial"/>
      <w:b/>
      <w:sz w:val="24"/>
    </w:rPr>
  </w:style>
  <w:style w:type="paragraph" w:styleId="Textbubliny">
    <w:name w:val="Balloon Text"/>
    <w:basedOn w:val="Normln"/>
    <w:link w:val="TextbublinyChar"/>
    <w:uiPriority w:val="99"/>
    <w:semiHidden/>
    <w:unhideWhenUsed/>
    <w:rsid w:val="00653690"/>
    <w:rPr>
      <w:rFonts w:ascii="Tahoma" w:hAnsi="Tahoma" w:cs="Tahoma"/>
      <w:sz w:val="16"/>
      <w:szCs w:val="16"/>
    </w:rPr>
  </w:style>
  <w:style w:type="character" w:customStyle="1" w:styleId="TextbublinyChar">
    <w:name w:val="Text bubliny Char"/>
    <w:basedOn w:val="Standardnpsmoodstavce"/>
    <w:link w:val="Textbubliny"/>
    <w:uiPriority w:val="99"/>
    <w:semiHidden/>
    <w:rsid w:val="00653690"/>
    <w:rPr>
      <w:rFonts w:ascii="Tahoma" w:hAnsi="Tahoma" w:cs="Tahoma"/>
      <w:sz w:val="16"/>
      <w:szCs w:val="16"/>
    </w:rPr>
  </w:style>
  <w:style w:type="character" w:customStyle="1" w:styleId="preformatted">
    <w:name w:val="preformatted"/>
    <w:basedOn w:val="Standardnpsmoodstavce"/>
    <w:rsid w:val="00086D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123637">
      <w:bodyDiv w:val="1"/>
      <w:marLeft w:val="0"/>
      <w:marRight w:val="0"/>
      <w:marTop w:val="0"/>
      <w:marBottom w:val="0"/>
      <w:divBdr>
        <w:top w:val="none" w:sz="0" w:space="0" w:color="auto"/>
        <w:left w:val="none" w:sz="0" w:space="0" w:color="auto"/>
        <w:bottom w:val="none" w:sz="0" w:space="0" w:color="auto"/>
        <w:right w:val="none" w:sz="0" w:space="0" w:color="auto"/>
      </w:divBdr>
    </w:div>
    <w:div w:id="1245409625">
      <w:bodyDiv w:val="1"/>
      <w:marLeft w:val="0"/>
      <w:marRight w:val="0"/>
      <w:marTop w:val="0"/>
      <w:marBottom w:val="0"/>
      <w:divBdr>
        <w:top w:val="none" w:sz="0" w:space="0" w:color="auto"/>
        <w:left w:val="none" w:sz="0" w:space="0" w:color="auto"/>
        <w:bottom w:val="none" w:sz="0" w:space="0" w:color="auto"/>
        <w:right w:val="none" w:sz="0" w:space="0" w:color="auto"/>
      </w:divBdr>
    </w:div>
    <w:div w:id="1532722753">
      <w:bodyDiv w:val="1"/>
      <w:marLeft w:val="0"/>
      <w:marRight w:val="0"/>
      <w:marTop w:val="0"/>
      <w:marBottom w:val="0"/>
      <w:divBdr>
        <w:top w:val="none" w:sz="0" w:space="0" w:color="auto"/>
        <w:left w:val="none" w:sz="0" w:space="0" w:color="auto"/>
        <w:bottom w:val="none" w:sz="0" w:space="0" w:color="auto"/>
        <w:right w:val="none" w:sz="0" w:space="0" w:color="auto"/>
      </w:divBdr>
    </w:div>
    <w:div w:id="210888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a200500.katastr.int/cuzk/o14/WEB%20ZKI/Sdilene%20dokumenty/predpisy/1oz/oz_300/oz000378.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200500.katastr.int/cuzk/o14/WEB%20ZKI/Sdilene%20dokumenty/predpisy/1oz/oz_400/oz000423.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a200500.katastr.int/cuzk/o14/WEB%20ZKI/Sdilene%20dokumenty/predpisy/1oz/oz_300/oz000378.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CD677-D7CF-490D-9F03-3341AA22A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2512</Words>
  <Characters>14824</Characters>
  <Application>Microsoft Office Word</Application>
  <DocSecurity>0</DocSecurity>
  <Lines>123</Lines>
  <Paragraphs>34</Paragraphs>
  <ScaleCrop>false</ScaleCrop>
  <HeadingPairs>
    <vt:vector size="2" baseType="variant">
      <vt:variant>
        <vt:lpstr>Název</vt:lpstr>
      </vt:variant>
      <vt:variant>
        <vt:i4>1</vt:i4>
      </vt:variant>
    </vt:vector>
  </HeadingPairs>
  <TitlesOfParts>
    <vt:vector size="1" baseType="lpstr">
      <vt:lpstr/>
    </vt:vector>
  </TitlesOfParts>
  <Company>ČÚZK</Company>
  <LinksUpToDate>false</LinksUpToDate>
  <CharactersWithSpaces>17302</CharactersWithSpaces>
  <SharedDoc>false</SharedDoc>
  <HLinks>
    <vt:vector size="6" baseType="variant">
      <vt:variant>
        <vt:i4>5898340</vt:i4>
      </vt:variant>
      <vt:variant>
        <vt:i4>94698</vt:i4>
      </vt:variant>
      <vt:variant>
        <vt:i4>1025</vt:i4>
      </vt:variant>
      <vt:variant>
        <vt:i4>1</vt:i4>
      </vt:variant>
      <vt:variant>
        <vt:lpwstr>C:\Dokumenty\Obrázky\Znak CR malý.bmp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bartakj</dc:creator>
  <cp:lastModifiedBy>Lumír Nedvídek</cp:lastModifiedBy>
  <cp:revision>5</cp:revision>
  <cp:lastPrinted>2016-05-03T09:24:00Z</cp:lastPrinted>
  <dcterms:created xsi:type="dcterms:W3CDTF">2016-02-18T12:00:00Z</dcterms:created>
  <dcterms:modified xsi:type="dcterms:W3CDTF">2016-05-03T09:48:00Z</dcterms:modified>
</cp:coreProperties>
</file>